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18DFB" w14:textId="125DA13E" w:rsidR="00101386" w:rsidRDefault="0052554A" w:rsidP="0052554A">
      <w:pPr>
        <w:jc w:val="center"/>
        <w:rPr>
          <w:rFonts w:ascii="Arial" w:hAnsi="Arial" w:cs="Arial"/>
          <w:b/>
          <w:bCs/>
          <w:sz w:val="28"/>
          <w:szCs w:val="28"/>
        </w:rPr>
      </w:pPr>
      <w:r>
        <w:rPr>
          <w:rFonts w:ascii="Arial" w:hAnsi="Arial" w:cs="Arial"/>
          <w:b/>
          <w:bCs/>
          <w:sz w:val="28"/>
          <w:szCs w:val="28"/>
        </w:rPr>
        <w:t>Professional Ethics Enhanced Clerical Error Check Form</w:t>
      </w:r>
    </w:p>
    <w:p w14:paraId="57F47474" w14:textId="77777777" w:rsidR="0052554A" w:rsidRDefault="0052554A" w:rsidP="0052554A">
      <w:pPr>
        <w:rPr>
          <w:rFonts w:ascii="Arial" w:hAnsi="Arial" w:cs="Arial"/>
          <w:sz w:val="24"/>
          <w:szCs w:val="24"/>
        </w:rPr>
      </w:pPr>
    </w:p>
    <w:p w14:paraId="56DD5971" w14:textId="1BCF84DB" w:rsidR="00093093" w:rsidRDefault="0052554A" w:rsidP="0052554A">
      <w:pPr>
        <w:rPr>
          <w:rFonts w:ascii="Arial" w:hAnsi="Arial" w:cs="Arial"/>
          <w:sz w:val="24"/>
          <w:szCs w:val="24"/>
        </w:rPr>
      </w:pPr>
      <w:r w:rsidRPr="00DC32C3">
        <w:rPr>
          <w:rFonts w:ascii="Arial" w:hAnsi="Arial" w:cs="Arial"/>
          <w:sz w:val="24"/>
          <w:szCs w:val="24"/>
        </w:rPr>
        <w:t xml:space="preserve">Before completing this form, please ensure you have read the </w:t>
      </w:r>
      <w:hyperlink r:id="rId5" w:history="1">
        <w:r w:rsidRPr="00093093">
          <w:rPr>
            <w:rStyle w:val="Hyperlink"/>
            <w:rFonts w:ascii="Arial" w:hAnsi="Arial" w:cs="Arial"/>
            <w:sz w:val="24"/>
            <w:szCs w:val="24"/>
          </w:rPr>
          <w:t>Professional Ethics Regulations Governing Candidate Review</w:t>
        </w:r>
      </w:hyperlink>
      <w:r w:rsidR="00093093">
        <w:rPr>
          <w:rFonts w:ascii="Arial" w:hAnsi="Arial" w:cs="Arial"/>
          <w:sz w:val="24"/>
          <w:szCs w:val="24"/>
        </w:rPr>
        <w:t>.</w:t>
      </w:r>
    </w:p>
    <w:p w14:paraId="4CFBA51E" w14:textId="4FF200D8" w:rsidR="0052554A" w:rsidRPr="00DC32C3" w:rsidRDefault="0052554A" w:rsidP="0052554A">
      <w:pPr>
        <w:rPr>
          <w:rFonts w:ascii="Arial" w:hAnsi="Arial" w:cs="Arial"/>
          <w:sz w:val="24"/>
          <w:szCs w:val="24"/>
        </w:rPr>
      </w:pPr>
      <w:r w:rsidRPr="00DC32C3">
        <w:rPr>
          <w:rFonts w:ascii="Arial" w:hAnsi="Arial" w:cs="Arial"/>
          <w:sz w:val="24"/>
          <w:szCs w:val="24"/>
        </w:rPr>
        <w:t xml:space="preserve">This form is for candidates who have been deemed Not Competent in a centrally set examination of Professional Ethics during their pupillage, and who wish to apply for an Enhanced Clerical Error Check (ECEC). Under this process, the BSB will check if the results have been captured and processed correctly. This process is not a re-marking of the examination, and no re-marking is offered under the Candidate Review Processes. </w:t>
      </w:r>
    </w:p>
    <w:p w14:paraId="679FF883" w14:textId="211F4761" w:rsidR="00DC32C3" w:rsidRDefault="00DC32C3" w:rsidP="00DC32C3">
      <w:pPr>
        <w:pStyle w:val="NormalWeb"/>
        <w:rPr>
          <w:rFonts w:ascii="Arial" w:hAnsi="Arial" w:cs="Arial"/>
        </w:rPr>
      </w:pPr>
      <w:r w:rsidRPr="00DC32C3">
        <w:rPr>
          <w:rFonts w:ascii="Arial" w:eastAsiaTheme="minorHAnsi" w:hAnsi="Arial" w:cs="Arial"/>
          <w:lang w:eastAsia="en-US"/>
        </w:rPr>
        <w:t>The fee for the ECEC is £100. Fees should be paid upon the submission of the request, and no later than 10 days from the form being submitted. The fee will be refunded in full if a correction</w:t>
      </w:r>
      <w:r w:rsidRPr="00DC32C3">
        <w:rPr>
          <w:rFonts w:ascii="Arial" w:hAnsi="Arial" w:cs="Arial"/>
          <w:color w:val="000000"/>
        </w:rPr>
        <w:t xml:space="preserve"> to the candidate's results is confirmed by the BSB</w:t>
      </w:r>
      <w:r w:rsidRPr="00DC32C3">
        <w:rPr>
          <w:rFonts w:ascii="Arial" w:hAnsi="Arial" w:cs="Arial"/>
        </w:rPr>
        <w:t>.</w:t>
      </w:r>
    </w:p>
    <w:p w14:paraId="480226F5" w14:textId="011EC57F" w:rsidR="00DC32C3" w:rsidRPr="00DC32C3" w:rsidRDefault="00DC32C3" w:rsidP="00DC32C3">
      <w:pPr>
        <w:pStyle w:val="NormalWeb"/>
        <w:rPr>
          <w:rFonts w:ascii="Arial" w:hAnsi="Arial" w:cs="Arial"/>
          <w:b/>
          <w:bCs/>
          <w:color w:val="000000"/>
        </w:rPr>
      </w:pPr>
      <w:r>
        <w:rPr>
          <w:rFonts w:ascii="Arial" w:hAnsi="Arial" w:cs="Arial"/>
          <w:b/>
          <w:bCs/>
        </w:rPr>
        <w:t>Please note ALL fields are mandatory</w:t>
      </w:r>
    </w:p>
    <w:tbl>
      <w:tblPr>
        <w:tblStyle w:val="TableGrid"/>
        <w:tblW w:w="0" w:type="auto"/>
        <w:tblLook w:val="04A0" w:firstRow="1" w:lastRow="0" w:firstColumn="1" w:lastColumn="0" w:noHBand="0" w:noVBand="1"/>
      </w:tblPr>
      <w:tblGrid>
        <w:gridCol w:w="3256"/>
        <w:gridCol w:w="5760"/>
      </w:tblGrid>
      <w:tr w:rsidR="00DC32C3" w14:paraId="2843B49A" w14:textId="77777777" w:rsidTr="00DC32C3">
        <w:tc>
          <w:tcPr>
            <w:tcW w:w="3256" w:type="dxa"/>
            <w:shd w:val="clear" w:color="auto" w:fill="D0CECE" w:themeFill="background2" w:themeFillShade="E6"/>
          </w:tcPr>
          <w:p w14:paraId="72879103" w14:textId="77777777" w:rsidR="00DC32C3" w:rsidRDefault="00DC32C3" w:rsidP="00DC32C3">
            <w:pPr>
              <w:rPr>
                <w:rFonts w:ascii="Arial" w:hAnsi="Arial" w:cs="Arial"/>
                <w:sz w:val="24"/>
                <w:szCs w:val="24"/>
              </w:rPr>
            </w:pPr>
          </w:p>
          <w:p w14:paraId="4F5504EB" w14:textId="4840A1AF" w:rsidR="00DC32C3" w:rsidRDefault="00DC32C3" w:rsidP="00DC32C3">
            <w:pPr>
              <w:rPr>
                <w:rFonts w:ascii="Arial" w:hAnsi="Arial" w:cs="Arial"/>
                <w:sz w:val="24"/>
                <w:szCs w:val="24"/>
              </w:rPr>
            </w:pPr>
            <w:r>
              <w:rPr>
                <w:rFonts w:ascii="Arial" w:hAnsi="Arial" w:cs="Arial"/>
                <w:sz w:val="24"/>
                <w:szCs w:val="24"/>
              </w:rPr>
              <w:t>Name</w:t>
            </w:r>
          </w:p>
        </w:tc>
        <w:tc>
          <w:tcPr>
            <w:tcW w:w="5760" w:type="dxa"/>
          </w:tcPr>
          <w:p w14:paraId="0BAA8883" w14:textId="77777777" w:rsidR="00DC32C3" w:rsidRDefault="00DC32C3" w:rsidP="00DC32C3">
            <w:pPr>
              <w:rPr>
                <w:rFonts w:ascii="Arial" w:hAnsi="Arial" w:cs="Arial"/>
                <w:sz w:val="24"/>
                <w:szCs w:val="24"/>
              </w:rPr>
            </w:pPr>
          </w:p>
        </w:tc>
      </w:tr>
      <w:tr w:rsidR="00DC32C3" w14:paraId="3788CE05" w14:textId="77777777" w:rsidTr="00DC32C3">
        <w:tc>
          <w:tcPr>
            <w:tcW w:w="3256" w:type="dxa"/>
            <w:shd w:val="clear" w:color="auto" w:fill="D0CECE" w:themeFill="background2" w:themeFillShade="E6"/>
          </w:tcPr>
          <w:p w14:paraId="1B2C8161" w14:textId="77777777" w:rsidR="00DC32C3" w:rsidRDefault="00DC32C3" w:rsidP="00DC32C3">
            <w:pPr>
              <w:rPr>
                <w:rFonts w:ascii="Arial" w:hAnsi="Arial" w:cs="Arial"/>
                <w:sz w:val="24"/>
                <w:szCs w:val="24"/>
              </w:rPr>
            </w:pPr>
          </w:p>
          <w:p w14:paraId="48743576" w14:textId="55D30325" w:rsidR="00DC32C3" w:rsidRDefault="00DC32C3" w:rsidP="00DC32C3">
            <w:pPr>
              <w:rPr>
                <w:rFonts w:ascii="Arial" w:hAnsi="Arial" w:cs="Arial"/>
                <w:sz w:val="24"/>
                <w:szCs w:val="24"/>
              </w:rPr>
            </w:pPr>
            <w:r>
              <w:rPr>
                <w:rFonts w:ascii="Arial" w:hAnsi="Arial" w:cs="Arial"/>
                <w:sz w:val="24"/>
                <w:szCs w:val="24"/>
              </w:rPr>
              <w:t>MyBar ID</w:t>
            </w:r>
          </w:p>
        </w:tc>
        <w:tc>
          <w:tcPr>
            <w:tcW w:w="5760" w:type="dxa"/>
          </w:tcPr>
          <w:p w14:paraId="2D33CE94" w14:textId="77777777" w:rsidR="00DC32C3" w:rsidRDefault="00DC32C3" w:rsidP="00DC32C3">
            <w:pPr>
              <w:rPr>
                <w:rFonts w:ascii="Arial" w:hAnsi="Arial" w:cs="Arial"/>
                <w:sz w:val="24"/>
                <w:szCs w:val="24"/>
              </w:rPr>
            </w:pPr>
          </w:p>
        </w:tc>
      </w:tr>
      <w:tr w:rsidR="00DC32C3" w14:paraId="15BA7D74" w14:textId="77777777" w:rsidTr="00DC32C3">
        <w:tc>
          <w:tcPr>
            <w:tcW w:w="3256" w:type="dxa"/>
            <w:shd w:val="clear" w:color="auto" w:fill="D0CECE" w:themeFill="background2" w:themeFillShade="E6"/>
          </w:tcPr>
          <w:p w14:paraId="6FEF69F8" w14:textId="77777777" w:rsidR="00DC32C3" w:rsidRDefault="00DC32C3" w:rsidP="00DC32C3">
            <w:pPr>
              <w:rPr>
                <w:rFonts w:ascii="Arial" w:hAnsi="Arial" w:cs="Arial"/>
                <w:sz w:val="24"/>
                <w:szCs w:val="24"/>
              </w:rPr>
            </w:pPr>
          </w:p>
          <w:p w14:paraId="16546FE2" w14:textId="156C1F09" w:rsidR="00DC32C3" w:rsidRDefault="00DC32C3" w:rsidP="00DC32C3">
            <w:pPr>
              <w:rPr>
                <w:rFonts w:ascii="Arial" w:hAnsi="Arial" w:cs="Arial"/>
                <w:sz w:val="24"/>
                <w:szCs w:val="24"/>
              </w:rPr>
            </w:pPr>
            <w:r>
              <w:rPr>
                <w:rFonts w:ascii="Arial" w:hAnsi="Arial" w:cs="Arial"/>
                <w:sz w:val="24"/>
                <w:szCs w:val="24"/>
              </w:rPr>
              <w:t>E-mail Address</w:t>
            </w:r>
          </w:p>
        </w:tc>
        <w:tc>
          <w:tcPr>
            <w:tcW w:w="5760" w:type="dxa"/>
          </w:tcPr>
          <w:p w14:paraId="4054F151" w14:textId="77777777" w:rsidR="00DC32C3" w:rsidRDefault="00DC32C3" w:rsidP="00DC32C3">
            <w:pPr>
              <w:rPr>
                <w:rFonts w:ascii="Arial" w:hAnsi="Arial" w:cs="Arial"/>
                <w:sz w:val="24"/>
                <w:szCs w:val="24"/>
              </w:rPr>
            </w:pPr>
          </w:p>
        </w:tc>
      </w:tr>
      <w:tr w:rsidR="00DC32C3" w14:paraId="70E97C41" w14:textId="77777777" w:rsidTr="00DC32C3">
        <w:tc>
          <w:tcPr>
            <w:tcW w:w="3256" w:type="dxa"/>
            <w:shd w:val="clear" w:color="auto" w:fill="D0CECE" w:themeFill="background2" w:themeFillShade="E6"/>
          </w:tcPr>
          <w:p w14:paraId="655FF292" w14:textId="77777777" w:rsidR="00DC32C3" w:rsidRDefault="00DC32C3" w:rsidP="00DC32C3">
            <w:pPr>
              <w:rPr>
                <w:rFonts w:ascii="Arial" w:hAnsi="Arial" w:cs="Arial"/>
                <w:sz w:val="24"/>
                <w:szCs w:val="24"/>
              </w:rPr>
            </w:pPr>
          </w:p>
          <w:p w14:paraId="2E6B9A7E" w14:textId="4EC136CB" w:rsidR="00DC32C3" w:rsidRDefault="00DC32C3" w:rsidP="00DC32C3">
            <w:pPr>
              <w:rPr>
                <w:rFonts w:ascii="Arial" w:hAnsi="Arial" w:cs="Arial"/>
                <w:sz w:val="24"/>
                <w:szCs w:val="24"/>
              </w:rPr>
            </w:pPr>
            <w:r>
              <w:rPr>
                <w:rFonts w:ascii="Arial" w:hAnsi="Arial" w:cs="Arial"/>
                <w:sz w:val="24"/>
                <w:szCs w:val="24"/>
              </w:rPr>
              <w:t>Date you completed your Examination</w:t>
            </w:r>
          </w:p>
        </w:tc>
        <w:tc>
          <w:tcPr>
            <w:tcW w:w="5760" w:type="dxa"/>
          </w:tcPr>
          <w:p w14:paraId="711294F5" w14:textId="77777777" w:rsidR="00DC32C3" w:rsidRDefault="00DC32C3" w:rsidP="00DC32C3">
            <w:pPr>
              <w:rPr>
                <w:rFonts w:ascii="Arial" w:hAnsi="Arial" w:cs="Arial"/>
                <w:sz w:val="24"/>
                <w:szCs w:val="24"/>
              </w:rPr>
            </w:pPr>
          </w:p>
        </w:tc>
      </w:tr>
    </w:tbl>
    <w:p w14:paraId="12173444" w14:textId="0B246408" w:rsidR="0052554A" w:rsidRDefault="0052554A" w:rsidP="00DC32C3">
      <w:pPr>
        <w:rPr>
          <w:rFonts w:ascii="Arial" w:hAnsi="Arial" w:cs="Arial"/>
          <w:sz w:val="24"/>
          <w:szCs w:val="24"/>
        </w:rPr>
      </w:pPr>
    </w:p>
    <w:tbl>
      <w:tblPr>
        <w:tblStyle w:val="TableGrid"/>
        <w:tblW w:w="0" w:type="auto"/>
        <w:tblLook w:val="04A0" w:firstRow="1" w:lastRow="0" w:firstColumn="1" w:lastColumn="0" w:noHBand="0" w:noVBand="1"/>
      </w:tblPr>
      <w:tblGrid>
        <w:gridCol w:w="4508"/>
        <w:gridCol w:w="4508"/>
      </w:tblGrid>
      <w:tr w:rsidR="00DC32C3" w14:paraId="24B1DA82" w14:textId="77777777" w:rsidTr="00DC32C3">
        <w:tc>
          <w:tcPr>
            <w:tcW w:w="9016" w:type="dxa"/>
            <w:gridSpan w:val="2"/>
            <w:shd w:val="clear" w:color="auto" w:fill="D0CECE" w:themeFill="background2" w:themeFillShade="E6"/>
          </w:tcPr>
          <w:p w14:paraId="1667BC5C" w14:textId="7378371B" w:rsidR="00DC32C3" w:rsidRDefault="00DC32C3" w:rsidP="00DC32C3">
            <w:pPr>
              <w:rPr>
                <w:rFonts w:ascii="Arial" w:hAnsi="Arial" w:cs="Arial"/>
                <w:sz w:val="24"/>
                <w:szCs w:val="24"/>
              </w:rPr>
            </w:pPr>
            <w:r>
              <w:rPr>
                <w:rFonts w:ascii="Arial" w:hAnsi="Arial" w:cs="Arial"/>
                <w:b/>
              </w:rPr>
              <w:t>I declare that the information given in this form is true to the best of my knowledge and that I would be willing to answer further questions relating to it if necessary.</w:t>
            </w:r>
          </w:p>
        </w:tc>
      </w:tr>
      <w:tr w:rsidR="00DC32C3" w14:paraId="573977BE" w14:textId="77777777" w:rsidTr="00DC32C3">
        <w:tc>
          <w:tcPr>
            <w:tcW w:w="4508" w:type="dxa"/>
            <w:shd w:val="clear" w:color="auto" w:fill="D0CECE" w:themeFill="background2" w:themeFillShade="E6"/>
          </w:tcPr>
          <w:p w14:paraId="15570028" w14:textId="77777777" w:rsidR="00DC32C3" w:rsidRDefault="00DC32C3" w:rsidP="00DC32C3">
            <w:pPr>
              <w:rPr>
                <w:rFonts w:ascii="Arial" w:hAnsi="Arial" w:cs="Arial"/>
                <w:sz w:val="24"/>
                <w:szCs w:val="24"/>
              </w:rPr>
            </w:pPr>
          </w:p>
          <w:p w14:paraId="561872D5" w14:textId="2C535E57" w:rsidR="00DC32C3" w:rsidRDefault="00DC32C3" w:rsidP="00DC32C3">
            <w:pPr>
              <w:rPr>
                <w:rFonts w:ascii="Arial" w:hAnsi="Arial" w:cs="Arial"/>
                <w:sz w:val="24"/>
                <w:szCs w:val="24"/>
              </w:rPr>
            </w:pPr>
            <w:r>
              <w:rPr>
                <w:rFonts w:ascii="Arial" w:hAnsi="Arial" w:cs="Arial"/>
                <w:sz w:val="24"/>
                <w:szCs w:val="24"/>
              </w:rPr>
              <w:t>Candidate Signature</w:t>
            </w:r>
          </w:p>
        </w:tc>
        <w:tc>
          <w:tcPr>
            <w:tcW w:w="4508" w:type="dxa"/>
          </w:tcPr>
          <w:p w14:paraId="68A7BDF2" w14:textId="77777777" w:rsidR="00DC32C3" w:rsidRDefault="00DC32C3" w:rsidP="00DC32C3">
            <w:pPr>
              <w:rPr>
                <w:rFonts w:ascii="Arial" w:hAnsi="Arial" w:cs="Arial"/>
                <w:sz w:val="24"/>
                <w:szCs w:val="24"/>
              </w:rPr>
            </w:pPr>
          </w:p>
          <w:p w14:paraId="02FA4BC5" w14:textId="2D4FC791" w:rsidR="00DC32C3" w:rsidRDefault="00DC32C3" w:rsidP="00DC32C3">
            <w:pPr>
              <w:rPr>
                <w:rFonts w:ascii="Arial" w:hAnsi="Arial" w:cs="Arial"/>
                <w:sz w:val="24"/>
                <w:szCs w:val="24"/>
              </w:rPr>
            </w:pPr>
          </w:p>
        </w:tc>
      </w:tr>
      <w:tr w:rsidR="00DC32C3" w14:paraId="5B67634D" w14:textId="77777777" w:rsidTr="00DC32C3">
        <w:tc>
          <w:tcPr>
            <w:tcW w:w="4508" w:type="dxa"/>
            <w:shd w:val="clear" w:color="auto" w:fill="D0CECE" w:themeFill="background2" w:themeFillShade="E6"/>
          </w:tcPr>
          <w:p w14:paraId="3516D6F1" w14:textId="77777777" w:rsidR="00DC32C3" w:rsidRDefault="00DC32C3" w:rsidP="00DC32C3">
            <w:pPr>
              <w:rPr>
                <w:rFonts w:ascii="Arial" w:hAnsi="Arial" w:cs="Arial"/>
                <w:sz w:val="24"/>
                <w:szCs w:val="24"/>
              </w:rPr>
            </w:pPr>
          </w:p>
          <w:p w14:paraId="52B39030" w14:textId="45ADBC1F" w:rsidR="00DC32C3" w:rsidRDefault="00DC32C3" w:rsidP="00DC32C3">
            <w:pPr>
              <w:rPr>
                <w:rFonts w:ascii="Arial" w:hAnsi="Arial" w:cs="Arial"/>
                <w:sz w:val="24"/>
                <w:szCs w:val="24"/>
              </w:rPr>
            </w:pPr>
            <w:r>
              <w:rPr>
                <w:rFonts w:ascii="Arial" w:hAnsi="Arial" w:cs="Arial"/>
                <w:sz w:val="24"/>
                <w:szCs w:val="24"/>
              </w:rPr>
              <w:t>Date</w:t>
            </w:r>
          </w:p>
        </w:tc>
        <w:tc>
          <w:tcPr>
            <w:tcW w:w="4508" w:type="dxa"/>
          </w:tcPr>
          <w:p w14:paraId="4DEA307F" w14:textId="77777777" w:rsidR="00DC32C3" w:rsidRDefault="00DC32C3" w:rsidP="00DC32C3">
            <w:pPr>
              <w:rPr>
                <w:rFonts w:ascii="Arial" w:hAnsi="Arial" w:cs="Arial"/>
                <w:sz w:val="24"/>
                <w:szCs w:val="24"/>
              </w:rPr>
            </w:pPr>
          </w:p>
          <w:p w14:paraId="4DAF5BF3" w14:textId="062ED691" w:rsidR="00DC32C3" w:rsidRDefault="00DC32C3" w:rsidP="00DC32C3">
            <w:pPr>
              <w:rPr>
                <w:rFonts w:ascii="Arial" w:hAnsi="Arial" w:cs="Arial"/>
                <w:sz w:val="24"/>
                <w:szCs w:val="24"/>
              </w:rPr>
            </w:pPr>
          </w:p>
        </w:tc>
      </w:tr>
    </w:tbl>
    <w:p w14:paraId="0E1E4EEA" w14:textId="568D6DB4" w:rsidR="00DC32C3" w:rsidRDefault="00DC32C3" w:rsidP="00DC32C3">
      <w:pPr>
        <w:rPr>
          <w:rFonts w:ascii="Arial" w:hAnsi="Arial" w:cs="Arial"/>
          <w:sz w:val="24"/>
          <w:szCs w:val="24"/>
        </w:rPr>
      </w:pPr>
    </w:p>
    <w:p w14:paraId="0AB66531" w14:textId="16C80A5E" w:rsidR="00DC32C3" w:rsidRDefault="00DC32C3" w:rsidP="00DC32C3">
      <w:pPr>
        <w:rPr>
          <w:rFonts w:ascii="Arial" w:hAnsi="Arial" w:cs="Arial"/>
          <w:sz w:val="24"/>
          <w:szCs w:val="24"/>
        </w:rPr>
      </w:pPr>
      <w:r>
        <w:rPr>
          <w:rFonts w:ascii="Arial" w:hAnsi="Arial" w:cs="Arial"/>
          <w:sz w:val="24"/>
          <w:szCs w:val="24"/>
        </w:rPr>
        <w:t xml:space="preserve">Please submit this form via e-mail to: </w:t>
      </w:r>
      <w:hyperlink r:id="rId6" w:history="1">
        <w:r w:rsidRPr="00954949">
          <w:rPr>
            <w:rStyle w:val="Hyperlink"/>
            <w:rFonts w:ascii="Arial" w:hAnsi="Arial" w:cs="Arial"/>
            <w:sz w:val="24"/>
            <w:szCs w:val="24"/>
          </w:rPr>
          <w:t>EthicsExam@BarStandardsBoard.org.uk</w:t>
        </w:r>
      </w:hyperlink>
      <w:r>
        <w:rPr>
          <w:rFonts w:ascii="Arial" w:hAnsi="Arial" w:cs="Arial"/>
          <w:sz w:val="24"/>
          <w:szCs w:val="24"/>
        </w:rPr>
        <w:t xml:space="preserve"> </w:t>
      </w:r>
    </w:p>
    <w:p w14:paraId="13426914" w14:textId="558B1273" w:rsidR="00DC32C3" w:rsidRDefault="00DC32C3" w:rsidP="00DC32C3">
      <w:pPr>
        <w:rPr>
          <w:rFonts w:ascii="Arial" w:hAnsi="Arial" w:cs="Arial"/>
          <w:sz w:val="24"/>
          <w:szCs w:val="24"/>
        </w:rPr>
      </w:pPr>
      <w:r>
        <w:rPr>
          <w:rFonts w:ascii="Arial" w:hAnsi="Arial" w:cs="Arial"/>
          <w:sz w:val="24"/>
          <w:szCs w:val="24"/>
        </w:rPr>
        <w:t xml:space="preserve">The fee can be paid over the telephone. Please call </w:t>
      </w:r>
      <w:r w:rsidRPr="00DC32C3">
        <w:rPr>
          <w:rFonts w:ascii="Arial" w:hAnsi="Arial" w:cs="Arial"/>
          <w:b/>
          <w:bCs/>
          <w:sz w:val="24"/>
          <w:szCs w:val="24"/>
        </w:rPr>
        <w:t>020 7611 1444</w:t>
      </w:r>
      <w:r>
        <w:rPr>
          <w:rFonts w:ascii="Arial" w:hAnsi="Arial" w:cs="Arial"/>
          <w:b/>
          <w:bCs/>
          <w:sz w:val="24"/>
          <w:szCs w:val="24"/>
        </w:rPr>
        <w:t xml:space="preserve"> </w:t>
      </w:r>
      <w:r>
        <w:rPr>
          <w:rFonts w:ascii="Arial" w:hAnsi="Arial" w:cs="Arial"/>
          <w:sz w:val="24"/>
          <w:szCs w:val="24"/>
        </w:rPr>
        <w:t xml:space="preserve">and ask to speak to the Exams Team. </w:t>
      </w:r>
    </w:p>
    <w:p w14:paraId="534FA0D0" w14:textId="58AFB4F3" w:rsidR="00D57240" w:rsidRPr="00DC32C3" w:rsidRDefault="00D57240" w:rsidP="00DC32C3">
      <w:pPr>
        <w:rPr>
          <w:rFonts w:ascii="Arial" w:hAnsi="Arial" w:cs="Arial"/>
          <w:sz w:val="24"/>
          <w:szCs w:val="24"/>
        </w:rPr>
      </w:pPr>
      <w:r>
        <w:rPr>
          <w:rFonts w:ascii="Arial" w:hAnsi="Arial" w:cs="Arial"/>
          <w:sz w:val="24"/>
          <w:szCs w:val="24"/>
        </w:rPr>
        <w:t xml:space="preserve">We aim to complete all checks within 20 working days of the fee being paid. </w:t>
      </w:r>
    </w:p>
    <w:sectPr w:rsidR="00D57240" w:rsidRPr="00DC3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386"/>
    <w:rsid w:val="00093093"/>
    <w:rsid w:val="00101386"/>
    <w:rsid w:val="0052554A"/>
    <w:rsid w:val="00D57240"/>
    <w:rsid w:val="00DC32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60ECAA"/>
  <w15:chartTrackingRefBased/>
  <w15:docId w15:val="{40F1DB29-4F31-44C7-9880-5F91C9E4A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C32C3"/>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DC32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C32C3"/>
    <w:rPr>
      <w:color w:val="0563C1" w:themeColor="hyperlink"/>
      <w:u w:val="single"/>
    </w:rPr>
  </w:style>
  <w:style w:type="character" w:styleId="UnresolvedMention">
    <w:name w:val="Unresolved Mention"/>
    <w:basedOn w:val="DefaultParagraphFont"/>
    <w:uiPriority w:val="99"/>
    <w:semiHidden/>
    <w:unhideWhenUsed/>
    <w:rsid w:val="00DC32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EthicsExam@BarStandardsBoard.org.uk" TargetMode="External"/><Relationship Id="rId5" Type="http://schemas.openxmlformats.org/officeDocument/2006/relationships/hyperlink" Target="https://www.barstandardsboard.org.uk/uploads/assets/1ec417a2-c574-4105-a5f36d40416d26f1/Professional-Ethics-regulations-governing-candidate-review-paper-based-applications.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A9F3E4DA7C68477BBE6F6B19974764CC" version="1.0.0">
  <systemFields>
    <field name="Objective-Id">
      <value order="0">A845052</value>
    </field>
    <field name="Objective-Title">
      <value order="0">Professional Ethics ECEC Application Form</value>
    </field>
    <field name="Objective-Description">
      <value order="0"/>
    </field>
    <field name="Objective-CreationStamp">
      <value order="0">2022-06-27T15:40:48Z</value>
    </field>
    <field name="Objective-IsApproved">
      <value order="0">false</value>
    </field>
    <field name="Objective-IsPublished">
      <value order="0">false</value>
    </field>
    <field name="Objective-DatePublished">
      <value order="0"/>
    </field>
    <field name="Objective-ModificationStamp">
      <value order="0">2022-06-27T15:52:06Z</value>
    </field>
    <field name="Objective-Owner">
      <value order="0">Charles Higgs</value>
    </field>
    <field name="Objective-Path">
      <value order="0">Bar Council Global Folder:Regulation (BSB):Organisation-wide Programmes:Future Bar Training – Post-March 2017:5. Review of Curriculum and Assessments:Exams Implementation Project:Professional ethics in pupillage</value>
    </field>
    <field name="Objective-Parent">
      <value order="0">Professional ethics in pupillage</value>
    </field>
    <field name="Objective-State">
      <value order="0">Being Drafted</value>
    </field>
    <field name="Objective-VersionId">
      <value order="0">vA1483372</value>
    </field>
    <field name="Objective-Version">
      <value order="0">0.1</value>
    </field>
    <field name="Objective-VersionNumber">
      <value order="0">1</value>
    </field>
    <field name="Objective-VersionComment">
      <value order="0"/>
    </field>
    <field name="Objective-FileNumber">
      <value order="0">qA55715</value>
    </field>
    <field name="Objective-Classification">
      <value order="0"/>
    </field>
    <field name="Objective-Caveats">
      <value order="0"/>
    </field>
  </systemFields>
  <catalogues>
    <catalogue name="Document Type Catalogue" type="type" ori="id:cA8">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A9F3E4DA7C68477BBE6F6B19974764CC"/>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Pages>
  <Words>250</Words>
  <Characters>1426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Higgs</dc:creator>
  <cp:keywords/>
  <dc:description/>
  <cp:lastModifiedBy>Robin Briggs</cp:lastModifiedBy>
  <cp:revision>3</cp:revision>
  <dcterms:created xsi:type="dcterms:W3CDTF">2022-06-27T15:41:00Z</dcterms:created>
  <dcterms:modified xsi:type="dcterms:W3CDTF">2022-06-28T11:44:00Z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A845052</vt:lpwstr>
  </property>
  <property fmtid="{D5CDD505-2E9C-101B-9397-08002B2CF9AE}" pid="4" name="Objective-Title">
    <vt:lpwstr>Professional Ethics ECEC Application Form</vt:lpwstr>
  </property>
  <property fmtid="{D5CDD505-2E9C-101B-9397-08002B2CF9AE}" pid="5" name="Objective-Description">
    <vt:lpwstr/>
  </property>
  <property fmtid="{D5CDD505-2E9C-101B-9397-08002B2CF9AE}" pid="6" name="Objective-CreationStamp">
    <vt:filetime>2022-06-27T15:40:48Z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2022-06-27T15:52:06Z</vt:filetime>
  </property>
  <property fmtid="{D5CDD505-2E9C-101B-9397-08002B2CF9AE}" pid="11" name="Objective-Owner">
    <vt:lpwstr>Charles Higgs</vt:lpwstr>
  </property>
  <property fmtid="{D5CDD505-2E9C-101B-9397-08002B2CF9AE}" pid="12" name="Objective-Path">
    <vt:lpwstr>Bar Council Global Folder:Regulation (BSB):Organisation-wide Programmes:Future Bar Training – Post-March 2017:5. Review of Curriculum and Assessments:Exams Implementation Project:Professional ethics in pupillage</vt:lpwstr>
  </property>
  <property fmtid="{D5CDD505-2E9C-101B-9397-08002B2CF9AE}" pid="13" name="Objective-Parent">
    <vt:lpwstr>Professional ethics in pupillage</vt:lpwstr>
  </property>
  <property fmtid="{D5CDD505-2E9C-101B-9397-08002B2CF9AE}" pid="14" name="Objective-State">
    <vt:lpwstr>Being Drafted</vt:lpwstr>
  </property>
  <property fmtid="{D5CDD505-2E9C-101B-9397-08002B2CF9AE}" pid="15" name="Objective-VersionId">
    <vt:lpwstr>vA1483372</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
  </property>
  <property fmtid="{D5CDD505-2E9C-101B-9397-08002B2CF9AE}" pid="19" name="Objective-FileNumber">
    <vt:lpwstr>qA55715</vt:lpwstr>
  </property>
  <property fmtid="{D5CDD505-2E9C-101B-9397-08002B2CF9AE}" pid="20" name="Objective-Classification">
    <vt:lpwstr/>
  </property>
  <property fmtid="{D5CDD505-2E9C-101B-9397-08002B2CF9AE}" pid="21" name="Objective-Caveats">
    <vt:lpwstr/>
  </property>
  <property fmtid="{D5CDD505-2E9C-101B-9397-08002B2CF9AE}" pid="22" name="Objective-Connect Creator">
    <vt:lpwstr/>
  </property>
</Properties>
</file>