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8F2E" w14:textId="38D291D4" w:rsidR="0014037B" w:rsidRDefault="0014037B"/>
    <w:p w14:paraId="013148B6" w14:textId="5ABF27A9" w:rsidR="008F783C" w:rsidRDefault="008F783C"/>
    <w:p w14:paraId="72616B6A" w14:textId="089F6A2E" w:rsidR="008F783C" w:rsidRDefault="008F783C" w:rsidP="008F783C">
      <w:r>
        <w:rPr>
          <w:noProof/>
        </w:rPr>
        <w:drawing>
          <wp:inline distT="0" distB="0" distL="0" distR="0" wp14:anchorId="5CDF31D2" wp14:editId="68D8CA2F">
            <wp:extent cx="9055100" cy="3200400"/>
            <wp:effectExtent l="0" t="171450" r="0" b="952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66B91DC8" w14:textId="1324619A" w:rsidR="008F783C" w:rsidRDefault="008F783C" w:rsidP="008F783C"/>
    <w:p w14:paraId="75C0FEF3" w14:textId="16FDD33A" w:rsidR="008F783C" w:rsidRDefault="008F783C" w:rsidP="008F783C">
      <w:pPr>
        <w:rPr>
          <w:b/>
          <w:bCs/>
        </w:rPr>
      </w:pPr>
      <w:r w:rsidRPr="008F783C">
        <w:rPr>
          <w:b/>
          <w:bCs/>
        </w:rPr>
        <w:t>Material Changes</w:t>
      </w:r>
    </w:p>
    <w:p w14:paraId="229D1524" w14:textId="6FCAE8B6" w:rsidR="008F783C" w:rsidRDefault="008F783C" w:rsidP="008F783C">
      <w:r w:rsidRPr="00594A30">
        <w:rPr>
          <w:u w:val="single"/>
        </w:rPr>
        <w:t>Any</w:t>
      </w:r>
      <w:r>
        <w:t xml:space="preserve"> material changes affecting </w:t>
      </w:r>
      <w:r w:rsidR="009930DD">
        <w:t>any period of work-based learning (</w:t>
      </w:r>
      <w:r>
        <w:t>pupillage</w:t>
      </w:r>
      <w:r w:rsidR="009930DD">
        <w:t>)</w:t>
      </w:r>
      <w:r>
        <w:t xml:space="preserve"> must be reported to the BSB’s Authorisations Team(us).  These changes include but are not limited to; change of personal address, change of supervisor or AETO, change </w:t>
      </w:r>
      <w:r w:rsidR="71BAE331">
        <w:t xml:space="preserve">of </w:t>
      </w:r>
      <w:r>
        <w:t>the agreed duration of pupillage, suspension of pupillage etc</w:t>
      </w:r>
      <w:r w:rsidR="00594A30">
        <w:t>.</w:t>
      </w:r>
    </w:p>
    <w:p w14:paraId="442597E3" w14:textId="77777777" w:rsidR="00D478F0" w:rsidRDefault="00D478F0" w:rsidP="008F783C">
      <w:pPr>
        <w:rPr>
          <w:b/>
          <w:bCs/>
        </w:rPr>
      </w:pPr>
    </w:p>
    <w:p w14:paraId="5914EDE6" w14:textId="77777777" w:rsidR="00D478F0" w:rsidRDefault="00D478F0" w:rsidP="008F783C">
      <w:pPr>
        <w:rPr>
          <w:b/>
          <w:bCs/>
        </w:rPr>
      </w:pPr>
    </w:p>
    <w:p w14:paraId="3A3AE171" w14:textId="7140AC0A" w:rsidR="008F783C" w:rsidRDefault="008F783C" w:rsidP="008F783C">
      <w:pPr>
        <w:rPr>
          <w:b/>
          <w:bCs/>
        </w:rPr>
      </w:pPr>
      <w:r w:rsidRPr="008F783C">
        <w:rPr>
          <w:b/>
          <w:bCs/>
        </w:rPr>
        <w:t>Pupils</w:t>
      </w:r>
    </w:p>
    <w:p w14:paraId="4385D23E" w14:textId="51D1CDC5" w:rsidR="002F2E02" w:rsidRDefault="008F783C" w:rsidP="008F783C">
      <w:r>
        <w:t>The Pupil (you) must notify the Authorisations Team</w:t>
      </w:r>
      <w:r w:rsidR="00594A30">
        <w:t xml:space="preserve"> (us)</w:t>
      </w:r>
      <w:r>
        <w:t xml:space="preserve"> as soon as possible of any material change(s) to your registered work-based </w:t>
      </w:r>
      <w:r w:rsidR="118496BE">
        <w:t>l</w:t>
      </w:r>
      <w:r>
        <w:t>earning</w:t>
      </w:r>
      <w:r w:rsidR="009930DD">
        <w:t xml:space="preserve"> </w:t>
      </w:r>
      <w:r w:rsidR="00476F40">
        <w:t>(</w:t>
      </w:r>
      <w:r>
        <w:t>pupillage</w:t>
      </w:r>
      <w:r w:rsidR="00476F40">
        <w:t>)</w:t>
      </w:r>
      <w:r w:rsidR="00D478F0">
        <w:t xml:space="preserve">.  You should complete a </w:t>
      </w:r>
      <w:hyperlink r:id="rId15">
        <w:r w:rsidR="00D478F0" w:rsidRPr="5EAC1E90">
          <w:rPr>
            <w:rStyle w:val="Hyperlink"/>
          </w:rPr>
          <w:t>Notification of a Material Change Form</w:t>
        </w:r>
      </w:hyperlink>
      <w:r w:rsidR="00D478F0">
        <w:t xml:space="preserve"> and return it via email to the </w:t>
      </w:r>
      <w:hyperlink r:id="rId16">
        <w:r w:rsidR="00D478F0" w:rsidRPr="5EAC1E90">
          <w:rPr>
            <w:rStyle w:val="Hyperlink"/>
          </w:rPr>
          <w:t>Authorisations Team</w:t>
        </w:r>
      </w:hyperlink>
      <w:r w:rsidR="00D478F0">
        <w:t xml:space="preserve">.  You should </w:t>
      </w:r>
      <w:r w:rsidR="2EFDBE8E">
        <w:t>note</w:t>
      </w:r>
      <w:r w:rsidR="00D478F0">
        <w:t xml:space="preserve"> that any changes to your designated supervisor or AETO will need to be confirmed by your AETO and the Authorisations Team</w:t>
      </w:r>
      <w:r w:rsidR="00594A30">
        <w:t xml:space="preserve"> (we)</w:t>
      </w:r>
      <w:r w:rsidR="00D478F0">
        <w:t xml:space="preserve"> will check that the proposed changes are acceptable (for example</w:t>
      </w:r>
      <w:r w:rsidR="4F8C2D76">
        <w:t>,</w:t>
      </w:r>
      <w:r w:rsidR="00D478F0">
        <w:t xml:space="preserve"> that a new supervisor is suitable and has received the appropriate training).</w:t>
      </w:r>
      <w:r w:rsidR="002F2E02">
        <w:t xml:space="preserve">  We aim to process material changes within three weeks.</w:t>
      </w:r>
    </w:p>
    <w:p w14:paraId="20943EB4" w14:textId="25362527" w:rsidR="00D478F0" w:rsidRDefault="00D478F0" w:rsidP="008F783C">
      <w:pPr>
        <w:rPr>
          <w:b/>
          <w:bCs/>
        </w:rPr>
      </w:pPr>
      <w:r>
        <w:rPr>
          <w:b/>
          <w:bCs/>
        </w:rPr>
        <w:t>AETOs</w:t>
      </w:r>
    </w:p>
    <w:p w14:paraId="293C106D" w14:textId="5BEA76BC" w:rsidR="00D478F0" w:rsidRDefault="00D478F0" w:rsidP="008F783C">
      <w:r>
        <w:t>The AETO must ensure that the proposed changes are appropriate and support the pupil</w:t>
      </w:r>
      <w:r w:rsidR="62482B15">
        <w:t>’</w:t>
      </w:r>
      <w:r>
        <w:t>s learning requirements.  For example</w:t>
      </w:r>
      <w:r w:rsidR="57E2C280">
        <w:t>,</w:t>
      </w:r>
      <w:r>
        <w:t xml:space="preserve"> </w:t>
      </w:r>
      <w:r w:rsidR="1362F3F9">
        <w:t xml:space="preserve">if </w:t>
      </w:r>
      <w:r>
        <w:t>they are moving to another AETO under the supervision of a suitable pupil supervisor.</w:t>
      </w:r>
    </w:p>
    <w:p w14:paraId="357F1D4B" w14:textId="68939332" w:rsidR="002F2E02" w:rsidRDefault="002F2E02" w:rsidP="008F783C"/>
    <w:p w14:paraId="0082D3EA" w14:textId="378E8EFF" w:rsidR="002F2E02" w:rsidRDefault="002F2E02" w:rsidP="008F783C">
      <w:pPr>
        <w:rPr>
          <w:b/>
          <w:bCs/>
        </w:rPr>
      </w:pPr>
      <w:r w:rsidRPr="59A87BC7">
        <w:rPr>
          <w:b/>
          <w:bCs/>
        </w:rPr>
        <w:t>FAQs</w:t>
      </w:r>
    </w:p>
    <w:p w14:paraId="1C7F54D7" w14:textId="0F61FE07" w:rsidR="00476F40" w:rsidRPr="00896864" w:rsidRDefault="2A5BA117" w:rsidP="59A87BC7">
      <w:r w:rsidRPr="59A87BC7">
        <w:rPr>
          <w:b/>
          <w:bCs/>
        </w:rPr>
        <w:t xml:space="preserve">I have been granted a </w:t>
      </w:r>
      <w:r w:rsidR="00476F40">
        <w:rPr>
          <w:b/>
          <w:bCs/>
        </w:rPr>
        <w:t>six-</w:t>
      </w:r>
      <w:r w:rsidRPr="59A87BC7">
        <w:rPr>
          <w:b/>
          <w:bCs/>
        </w:rPr>
        <w:t xml:space="preserve">month reduction in my pupillage do I report this as a material change? - </w:t>
      </w:r>
      <w:r w:rsidRPr="008E62FC">
        <w:t>No, we will update the records automatically.</w:t>
      </w:r>
      <w:r w:rsidRPr="59A87BC7">
        <w:rPr>
          <w:b/>
          <w:bCs/>
        </w:rPr>
        <w:t xml:space="preserve">  </w:t>
      </w:r>
      <w:r w:rsidRPr="00896864">
        <w:t>You will need to show your AETO our decision letter though.</w:t>
      </w:r>
    </w:p>
    <w:p w14:paraId="20859A58" w14:textId="133354FE" w:rsidR="00476F40" w:rsidRPr="00896864" w:rsidRDefault="00476F40" w:rsidP="59A87BC7">
      <w:r>
        <w:rPr>
          <w:b/>
          <w:bCs/>
        </w:rPr>
        <w:t xml:space="preserve">I changed my supervisor part way through my practising pupillage and forgot to notify you what should I do? </w:t>
      </w:r>
      <w:r w:rsidRPr="00896864">
        <w:t>Notify us as soon as possible so that we can update your pupillage record with the correct dates and names to reflect the changes.</w:t>
      </w:r>
    </w:p>
    <w:p w14:paraId="731094CA" w14:textId="77777777" w:rsidR="002F2E02" w:rsidRPr="002F2E02" w:rsidRDefault="002F2E02" w:rsidP="008F783C">
      <w:pPr>
        <w:rPr>
          <w:b/>
          <w:bCs/>
        </w:rPr>
      </w:pPr>
    </w:p>
    <w:sectPr w:rsidR="002F2E02" w:rsidRPr="002F2E02" w:rsidSect="008F783C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04F3" w14:textId="77777777" w:rsidR="006B7487" w:rsidRDefault="006B7487" w:rsidP="008F783C">
      <w:pPr>
        <w:spacing w:after="0" w:line="240" w:lineRule="auto"/>
      </w:pPr>
      <w:r>
        <w:separator/>
      </w:r>
    </w:p>
  </w:endnote>
  <w:endnote w:type="continuationSeparator" w:id="0">
    <w:p w14:paraId="5A72C717" w14:textId="77777777" w:rsidR="006B7487" w:rsidRDefault="006B7487" w:rsidP="008F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94DAA" w14:textId="77777777" w:rsidR="006B7487" w:rsidRDefault="006B7487" w:rsidP="008F783C">
      <w:pPr>
        <w:spacing w:after="0" w:line="240" w:lineRule="auto"/>
      </w:pPr>
      <w:r>
        <w:separator/>
      </w:r>
    </w:p>
  </w:footnote>
  <w:footnote w:type="continuationSeparator" w:id="0">
    <w:p w14:paraId="394E8292" w14:textId="77777777" w:rsidR="006B7487" w:rsidRDefault="006B7487" w:rsidP="008F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4127" w14:textId="23D50EC6" w:rsidR="008F783C" w:rsidRPr="008F783C" w:rsidRDefault="008F783C" w:rsidP="008F783C">
    <w:pPr>
      <w:pStyle w:val="Header"/>
      <w:jc w:val="center"/>
      <w:rPr>
        <w:b/>
        <w:bCs/>
      </w:rPr>
    </w:pPr>
    <w:r w:rsidRPr="008F783C">
      <w:rPr>
        <w:b/>
        <w:bCs/>
      </w:rPr>
      <w:t>Work-based Learning</w:t>
    </w:r>
    <w:r w:rsidR="00594A30">
      <w:rPr>
        <w:b/>
        <w:bCs/>
      </w:rPr>
      <w:t xml:space="preserve"> (</w:t>
    </w:r>
    <w:r w:rsidRPr="008F783C">
      <w:rPr>
        <w:b/>
        <w:bCs/>
      </w:rPr>
      <w:t>Pupillage</w:t>
    </w:r>
    <w:r w:rsidR="00594A30">
      <w:rPr>
        <w:b/>
        <w:bCs/>
      </w:rPr>
      <w:t>)</w:t>
    </w:r>
    <w:r w:rsidRPr="008F783C">
      <w:rPr>
        <w:b/>
        <w:bCs/>
      </w:rPr>
      <w:t xml:space="preserve"> Notification of Material Changes Process</w:t>
    </w:r>
  </w:p>
  <w:p w14:paraId="77EB5401" w14:textId="77777777" w:rsidR="008F783C" w:rsidRDefault="008F78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3C"/>
    <w:rsid w:val="00052BE4"/>
    <w:rsid w:val="00072302"/>
    <w:rsid w:val="001106F5"/>
    <w:rsid w:val="0014037B"/>
    <w:rsid w:val="00200132"/>
    <w:rsid w:val="002F2E02"/>
    <w:rsid w:val="00393529"/>
    <w:rsid w:val="00476F40"/>
    <w:rsid w:val="005218D2"/>
    <w:rsid w:val="00594A30"/>
    <w:rsid w:val="006B7487"/>
    <w:rsid w:val="007D5A1F"/>
    <w:rsid w:val="00896864"/>
    <w:rsid w:val="008B7229"/>
    <w:rsid w:val="008E62FC"/>
    <w:rsid w:val="008F783C"/>
    <w:rsid w:val="009930DD"/>
    <w:rsid w:val="00A71C5C"/>
    <w:rsid w:val="00BF592B"/>
    <w:rsid w:val="00C87417"/>
    <w:rsid w:val="00D478F0"/>
    <w:rsid w:val="00D64B34"/>
    <w:rsid w:val="00D96678"/>
    <w:rsid w:val="00F12DFB"/>
    <w:rsid w:val="00F84B56"/>
    <w:rsid w:val="00F9680C"/>
    <w:rsid w:val="00FA7A97"/>
    <w:rsid w:val="00FB50FC"/>
    <w:rsid w:val="01330C13"/>
    <w:rsid w:val="118496BE"/>
    <w:rsid w:val="1362F3F9"/>
    <w:rsid w:val="2485B992"/>
    <w:rsid w:val="2A5BA117"/>
    <w:rsid w:val="2EFDBE8E"/>
    <w:rsid w:val="4F8C2D76"/>
    <w:rsid w:val="57E2C280"/>
    <w:rsid w:val="59A87BC7"/>
    <w:rsid w:val="5EAC1E90"/>
    <w:rsid w:val="62482B15"/>
    <w:rsid w:val="71BAE331"/>
    <w:rsid w:val="7D500641"/>
    <w:rsid w:val="7EC48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6335E"/>
  <w15:chartTrackingRefBased/>
  <w15:docId w15:val="{E563FEA4-ECCC-48CB-9A30-80618194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83C"/>
  </w:style>
  <w:style w:type="paragraph" w:styleId="Footer">
    <w:name w:val="footer"/>
    <w:basedOn w:val="Normal"/>
    <w:link w:val="FooterChar"/>
    <w:uiPriority w:val="99"/>
    <w:unhideWhenUsed/>
    <w:rsid w:val="008F7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83C"/>
  </w:style>
  <w:style w:type="character" w:styleId="Hyperlink">
    <w:name w:val="Hyperlink"/>
    <w:basedOn w:val="DefaultParagraphFont"/>
    <w:uiPriority w:val="99"/>
    <w:unhideWhenUsed/>
    <w:rsid w:val="00D47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8F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upillageadministration@barstandardsboard.org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yperlink" Target="https://www.barstandardsboard.org.uk/training-qualification/becoming-a-barrister/pupillage-component/pupillage-forms.html" TargetMode="Externa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D51DFE-5C1F-43BD-B84C-48D7D9B71928}" type="doc">
      <dgm:prSet loTypeId="urn:microsoft.com/office/officeart/2005/8/layout/hProcess4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FC5F53ED-9CEE-4CFE-9D33-12EC8CC79EC4}">
      <dgm:prSet phldrT="[Text]"/>
      <dgm:spPr/>
      <dgm:t>
        <a:bodyPr/>
        <a:lstStyle/>
        <a:p>
          <a:r>
            <a:rPr lang="en-GB"/>
            <a:t>Pupil/AETO</a:t>
          </a:r>
        </a:p>
      </dgm:t>
    </dgm:pt>
    <dgm:pt modelId="{EB5960A3-0B77-4CF3-AD84-FCF21E6FEDB6}" type="parTrans" cxnId="{AF7ACF49-995D-475E-BF2F-4D9F86A106DD}">
      <dgm:prSet/>
      <dgm:spPr/>
      <dgm:t>
        <a:bodyPr/>
        <a:lstStyle/>
        <a:p>
          <a:endParaRPr lang="en-GB"/>
        </a:p>
      </dgm:t>
    </dgm:pt>
    <dgm:pt modelId="{C2270BF5-B55F-45E0-AD3B-7A3B21D91176}" type="sibTrans" cxnId="{AF7ACF49-995D-475E-BF2F-4D9F86A106DD}">
      <dgm:prSet/>
      <dgm:spPr/>
      <dgm:t>
        <a:bodyPr/>
        <a:lstStyle/>
        <a:p>
          <a:endParaRPr lang="en-GB"/>
        </a:p>
      </dgm:t>
    </dgm:pt>
    <dgm:pt modelId="{6124B78A-EF8C-40B4-AAD6-A9B8611E7324}">
      <dgm:prSet phldrT="[Text]"/>
      <dgm:spPr/>
      <dgm:t>
        <a:bodyPr/>
        <a:lstStyle/>
        <a:p>
          <a:r>
            <a:rPr lang="en-GB"/>
            <a:t>Complete material change form </a:t>
          </a:r>
        </a:p>
      </dgm:t>
    </dgm:pt>
    <dgm:pt modelId="{EF0DCB39-4593-4C27-A993-06687116E98E}" type="parTrans" cxnId="{5D8D9370-0F87-4FF0-94E8-846C1D86E840}">
      <dgm:prSet/>
      <dgm:spPr/>
      <dgm:t>
        <a:bodyPr/>
        <a:lstStyle/>
        <a:p>
          <a:endParaRPr lang="en-GB"/>
        </a:p>
      </dgm:t>
    </dgm:pt>
    <dgm:pt modelId="{1AF480F1-0761-4DAA-96DB-4BD2FFF0D577}" type="sibTrans" cxnId="{5D8D9370-0F87-4FF0-94E8-846C1D86E840}">
      <dgm:prSet/>
      <dgm:spPr/>
      <dgm:t>
        <a:bodyPr/>
        <a:lstStyle/>
        <a:p>
          <a:endParaRPr lang="en-GB"/>
        </a:p>
      </dgm:t>
    </dgm:pt>
    <dgm:pt modelId="{A0180B1E-B213-4464-882E-2DE29CD057BB}">
      <dgm:prSet phldrT="[Text]"/>
      <dgm:spPr/>
      <dgm:t>
        <a:bodyPr/>
        <a:lstStyle/>
        <a:p>
          <a:r>
            <a:rPr lang="en-GB"/>
            <a:t>Confirm any changes to supervisor</a:t>
          </a:r>
        </a:p>
      </dgm:t>
    </dgm:pt>
    <dgm:pt modelId="{39E3CAC7-B9B2-44D0-89FB-CE5054DC1E40}" type="parTrans" cxnId="{F5E5FC46-AF5E-41DF-A0D6-35A5856B3CF1}">
      <dgm:prSet/>
      <dgm:spPr/>
      <dgm:t>
        <a:bodyPr/>
        <a:lstStyle/>
        <a:p>
          <a:endParaRPr lang="en-GB"/>
        </a:p>
      </dgm:t>
    </dgm:pt>
    <dgm:pt modelId="{08821D2A-DD99-42A2-844A-BCEB416EF608}" type="sibTrans" cxnId="{F5E5FC46-AF5E-41DF-A0D6-35A5856B3CF1}">
      <dgm:prSet/>
      <dgm:spPr/>
      <dgm:t>
        <a:bodyPr/>
        <a:lstStyle/>
        <a:p>
          <a:endParaRPr lang="en-GB"/>
        </a:p>
      </dgm:t>
    </dgm:pt>
    <dgm:pt modelId="{4B131792-AB3B-4165-B3B0-6A56F179FFFB}">
      <dgm:prSet phldrT="[Text]"/>
      <dgm:spPr/>
      <dgm:t>
        <a:bodyPr/>
        <a:lstStyle/>
        <a:p>
          <a:r>
            <a:rPr lang="en-GB"/>
            <a:t>Authorisations </a:t>
          </a:r>
        </a:p>
      </dgm:t>
    </dgm:pt>
    <dgm:pt modelId="{93775806-5FDF-4510-BB08-BD71B91D98B8}" type="parTrans" cxnId="{71C364D9-DAD0-4C58-A32B-8B06C57768ED}">
      <dgm:prSet/>
      <dgm:spPr/>
      <dgm:t>
        <a:bodyPr/>
        <a:lstStyle/>
        <a:p>
          <a:endParaRPr lang="en-GB"/>
        </a:p>
      </dgm:t>
    </dgm:pt>
    <dgm:pt modelId="{51AE321D-7A6C-4F4C-ABAF-E8792BDB533F}" type="sibTrans" cxnId="{71C364D9-DAD0-4C58-A32B-8B06C57768ED}">
      <dgm:prSet/>
      <dgm:spPr/>
      <dgm:t>
        <a:bodyPr/>
        <a:lstStyle/>
        <a:p>
          <a:endParaRPr lang="en-GB"/>
        </a:p>
      </dgm:t>
    </dgm:pt>
    <dgm:pt modelId="{0D08D030-AFE6-4204-A9ED-152F27787CB1}">
      <dgm:prSet phldrT="[Text]"/>
      <dgm:spPr/>
      <dgm:t>
        <a:bodyPr/>
        <a:lstStyle/>
        <a:p>
          <a:r>
            <a:rPr lang="en-GB"/>
            <a:t>Update CRM</a:t>
          </a:r>
        </a:p>
      </dgm:t>
    </dgm:pt>
    <dgm:pt modelId="{4A6B628E-0A26-47D5-84A0-0D691541A864}" type="parTrans" cxnId="{3D540A33-9891-4664-8F1D-80900F410769}">
      <dgm:prSet/>
      <dgm:spPr/>
      <dgm:t>
        <a:bodyPr/>
        <a:lstStyle/>
        <a:p>
          <a:endParaRPr lang="en-GB"/>
        </a:p>
      </dgm:t>
    </dgm:pt>
    <dgm:pt modelId="{3688393E-D2EA-46BA-83A8-6E262A0496AF}" type="sibTrans" cxnId="{3D540A33-9891-4664-8F1D-80900F410769}">
      <dgm:prSet/>
      <dgm:spPr/>
      <dgm:t>
        <a:bodyPr/>
        <a:lstStyle/>
        <a:p>
          <a:endParaRPr lang="en-GB"/>
        </a:p>
      </dgm:t>
    </dgm:pt>
    <dgm:pt modelId="{D25599C0-0014-4B06-B36B-7E5E3D465DD9}">
      <dgm:prSet phldrT="[Text]"/>
      <dgm:spPr/>
      <dgm:t>
        <a:bodyPr/>
        <a:lstStyle/>
        <a:p>
          <a:r>
            <a:rPr lang="en-GB"/>
            <a:t>Verify any supervisor changes</a:t>
          </a:r>
        </a:p>
      </dgm:t>
    </dgm:pt>
    <dgm:pt modelId="{C543BCF5-4830-46BE-8A9C-D142DEAA3BE5}" type="parTrans" cxnId="{118B5C51-DA6F-488D-A4A7-8CA0DAFF4D75}">
      <dgm:prSet/>
      <dgm:spPr/>
      <dgm:t>
        <a:bodyPr/>
        <a:lstStyle/>
        <a:p>
          <a:endParaRPr lang="en-GB"/>
        </a:p>
      </dgm:t>
    </dgm:pt>
    <dgm:pt modelId="{D81839D1-F60F-48C8-AD2B-C06D72F30D41}" type="sibTrans" cxnId="{118B5C51-DA6F-488D-A4A7-8CA0DAFF4D75}">
      <dgm:prSet/>
      <dgm:spPr/>
      <dgm:t>
        <a:bodyPr/>
        <a:lstStyle/>
        <a:p>
          <a:endParaRPr lang="en-GB"/>
        </a:p>
      </dgm:t>
    </dgm:pt>
    <dgm:pt modelId="{E46712C8-FA2C-4781-9E22-A5BF5219BCCB}">
      <dgm:prSet phldrT="[Text]"/>
      <dgm:spPr/>
      <dgm:t>
        <a:bodyPr/>
        <a:lstStyle/>
        <a:p>
          <a:r>
            <a:rPr lang="en-GB"/>
            <a:t>Records</a:t>
          </a:r>
        </a:p>
      </dgm:t>
    </dgm:pt>
    <dgm:pt modelId="{8D9897C8-ADE1-492F-9E16-94787CC68546}" type="parTrans" cxnId="{F7100A9F-E87B-4AB7-BD81-26A3F5311C7E}">
      <dgm:prSet/>
      <dgm:spPr/>
      <dgm:t>
        <a:bodyPr/>
        <a:lstStyle/>
        <a:p>
          <a:endParaRPr lang="en-GB"/>
        </a:p>
      </dgm:t>
    </dgm:pt>
    <dgm:pt modelId="{78F423E5-6F45-459B-9AF6-D0F23A504A7C}" type="sibTrans" cxnId="{F7100A9F-E87B-4AB7-BD81-26A3F5311C7E}">
      <dgm:prSet/>
      <dgm:spPr/>
      <dgm:t>
        <a:bodyPr/>
        <a:lstStyle/>
        <a:p>
          <a:endParaRPr lang="en-GB"/>
        </a:p>
      </dgm:t>
    </dgm:pt>
    <dgm:pt modelId="{6C4CE4BE-A258-408B-AB9E-69D7DA816690}">
      <dgm:prSet phldrT="[Text]"/>
      <dgm:spPr/>
      <dgm:t>
        <a:bodyPr/>
        <a:lstStyle/>
        <a:p>
          <a:r>
            <a:rPr lang="en-GB"/>
            <a:t>Update Address changes (Practising Pupils)</a:t>
          </a:r>
        </a:p>
      </dgm:t>
    </dgm:pt>
    <dgm:pt modelId="{2C57F368-BED1-4F48-B479-6AE8F20CDDC2}" type="parTrans" cxnId="{276725EB-13A0-4F8E-852D-85D76CC33C15}">
      <dgm:prSet/>
      <dgm:spPr/>
      <dgm:t>
        <a:bodyPr/>
        <a:lstStyle/>
        <a:p>
          <a:endParaRPr lang="en-GB"/>
        </a:p>
      </dgm:t>
    </dgm:pt>
    <dgm:pt modelId="{1215BCF4-973B-4C3C-9803-65BE9104A55A}" type="sibTrans" cxnId="{276725EB-13A0-4F8E-852D-85D76CC33C15}">
      <dgm:prSet/>
      <dgm:spPr/>
      <dgm:t>
        <a:bodyPr/>
        <a:lstStyle/>
        <a:p>
          <a:endParaRPr lang="en-GB"/>
        </a:p>
      </dgm:t>
    </dgm:pt>
    <dgm:pt modelId="{02E7C806-F34F-45A0-907E-04CB1AE2A364}" type="pres">
      <dgm:prSet presAssocID="{12D51DFE-5C1F-43BD-B84C-48D7D9B71928}" presName="Name0" presStyleCnt="0">
        <dgm:presLayoutVars>
          <dgm:dir/>
          <dgm:animLvl val="lvl"/>
          <dgm:resizeHandles val="exact"/>
        </dgm:presLayoutVars>
      </dgm:prSet>
      <dgm:spPr/>
    </dgm:pt>
    <dgm:pt modelId="{BAFED7AA-B82F-4D17-BBFA-2AB7AFFCB02D}" type="pres">
      <dgm:prSet presAssocID="{12D51DFE-5C1F-43BD-B84C-48D7D9B71928}" presName="tSp" presStyleCnt="0"/>
      <dgm:spPr/>
    </dgm:pt>
    <dgm:pt modelId="{534D64A3-3044-4DB1-A142-201814C620C5}" type="pres">
      <dgm:prSet presAssocID="{12D51DFE-5C1F-43BD-B84C-48D7D9B71928}" presName="bSp" presStyleCnt="0"/>
      <dgm:spPr/>
    </dgm:pt>
    <dgm:pt modelId="{DC64DC50-BB5C-4A72-ADF6-F9C5FF358777}" type="pres">
      <dgm:prSet presAssocID="{12D51DFE-5C1F-43BD-B84C-48D7D9B71928}" presName="process" presStyleCnt="0"/>
      <dgm:spPr/>
    </dgm:pt>
    <dgm:pt modelId="{6BB3B9CC-60F7-41CC-BCC4-50C97D84071C}" type="pres">
      <dgm:prSet presAssocID="{FC5F53ED-9CEE-4CFE-9D33-12EC8CC79EC4}" presName="composite1" presStyleCnt="0"/>
      <dgm:spPr/>
    </dgm:pt>
    <dgm:pt modelId="{EE174CF1-B2A3-481C-AE1E-F98DB556B402}" type="pres">
      <dgm:prSet presAssocID="{FC5F53ED-9CEE-4CFE-9D33-12EC8CC79EC4}" presName="dummyNode1" presStyleLbl="node1" presStyleIdx="0" presStyleCnt="3"/>
      <dgm:spPr/>
    </dgm:pt>
    <dgm:pt modelId="{1AE5383F-57BC-48FA-911B-7B3D376DE1DF}" type="pres">
      <dgm:prSet presAssocID="{FC5F53ED-9CEE-4CFE-9D33-12EC8CC79EC4}" presName="childNode1" presStyleLbl="bgAcc1" presStyleIdx="0" presStyleCnt="3">
        <dgm:presLayoutVars>
          <dgm:bulletEnabled val="1"/>
        </dgm:presLayoutVars>
      </dgm:prSet>
      <dgm:spPr/>
    </dgm:pt>
    <dgm:pt modelId="{F49CF76F-4D0A-4AC6-98D1-BF5BAC375CBC}" type="pres">
      <dgm:prSet presAssocID="{FC5F53ED-9CEE-4CFE-9D33-12EC8CC79EC4}" presName="childNode1tx" presStyleLbl="bgAcc1" presStyleIdx="0" presStyleCnt="3">
        <dgm:presLayoutVars>
          <dgm:bulletEnabled val="1"/>
        </dgm:presLayoutVars>
      </dgm:prSet>
      <dgm:spPr/>
    </dgm:pt>
    <dgm:pt modelId="{72ADD678-CB25-4D40-B3CC-BB0DD78A1AE1}" type="pres">
      <dgm:prSet presAssocID="{FC5F53ED-9CEE-4CFE-9D33-12EC8CC79EC4}" presName="parentNode1" presStyleLbl="node1" presStyleIdx="0" presStyleCnt="3">
        <dgm:presLayoutVars>
          <dgm:chMax val="1"/>
          <dgm:bulletEnabled val="1"/>
        </dgm:presLayoutVars>
      </dgm:prSet>
      <dgm:spPr/>
    </dgm:pt>
    <dgm:pt modelId="{EB83F966-7B4F-484A-A476-CA348F3D6355}" type="pres">
      <dgm:prSet presAssocID="{FC5F53ED-9CEE-4CFE-9D33-12EC8CC79EC4}" presName="connSite1" presStyleCnt="0"/>
      <dgm:spPr/>
    </dgm:pt>
    <dgm:pt modelId="{735B2E31-1AA1-4ED5-B060-FC39DACCFCA2}" type="pres">
      <dgm:prSet presAssocID="{C2270BF5-B55F-45E0-AD3B-7A3B21D91176}" presName="Name9" presStyleLbl="sibTrans2D1" presStyleIdx="0" presStyleCnt="2"/>
      <dgm:spPr/>
    </dgm:pt>
    <dgm:pt modelId="{538B0A85-2615-4F39-BDEA-97B10285C57F}" type="pres">
      <dgm:prSet presAssocID="{4B131792-AB3B-4165-B3B0-6A56F179FFFB}" presName="composite2" presStyleCnt="0"/>
      <dgm:spPr/>
    </dgm:pt>
    <dgm:pt modelId="{DE95D87E-6A34-407B-AEF8-8E30991433D2}" type="pres">
      <dgm:prSet presAssocID="{4B131792-AB3B-4165-B3B0-6A56F179FFFB}" presName="dummyNode2" presStyleLbl="node1" presStyleIdx="0" presStyleCnt="3"/>
      <dgm:spPr/>
    </dgm:pt>
    <dgm:pt modelId="{592E9670-27D6-4B57-8E62-BA267A78257D}" type="pres">
      <dgm:prSet presAssocID="{4B131792-AB3B-4165-B3B0-6A56F179FFFB}" presName="childNode2" presStyleLbl="bgAcc1" presStyleIdx="1" presStyleCnt="3">
        <dgm:presLayoutVars>
          <dgm:bulletEnabled val="1"/>
        </dgm:presLayoutVars>
      </dgm:prSet>
      <dgm:spPr/>
    </dgm:pt>
    <dgm:pt modelId="{F3D0EF49-0BEA-4A2C-852B-31E9FBE76D74}" type="pres">
      <dgm:prSet presAssocID="{4B131792-AB3B-4165-B3B0-6A56F179FFFB}" presName="childNode2tx" presStyleLbl="bgAcc1" presStyleIdx="1" presStyleCnt="3">
        <dgm:presLayoutVars>
          <dgm:bulletEnabled val="1"/>
        </dgm:presLayoutVars>
      </dgm:prSet>
      <dgm:spPr/>
    </dgm:pt>
    <dgm:pt modelId="{E468EDC4-45FA-441F-A7BA-6480CD1DB79F}" type="pres">
      <dgm:prSet presAssocID="{4B131792-AB3B-4165-B3B0-6A56F179FFFB}" presName="parentNode2" presStyleLbl="node1" presStyleIdx="1" presStyleCnt="3">
        <dgm:presLayoutVars>
          <dgm:chMax val="0"/>
          <dgm:bulletEnabled val="1"/>
        </dgm:presLayoutVars>
      </dgm:prSet>
      <dgm:spPr/>
    </dgm:pt>
    <dgm:pt modelId="{C4A611CA-69DB-4FEE-9D9F-51D9EABA1AE2}" type="pres">
      <dgm:prSet presAssocID="{4B131792-AB3B-4165-B3B0-6A56F179FFFB}" presName="connSite2" presStyleCnt="0"/>
      <dgm:spPr/>
    </dgm:pt>
    <dgm:pt modelId="{0A4DBECF-C842-4B76-A38D-C3E81C31ADB6}" type="pres">
      <dgm:prSet presAssocID="{51AE321D-7A6C-4F4C-ABAF-E8792BDB533F}" presName="Name18" presStyleLbl="sibTrans2D1" presStyleIdx="1" presStyleCnt="2"/>
      <dgm:spPr/>
    </dgm:pt>
    <dgm:pt modelId="{18680A32-70E3-448B-A0BC-8787737E83FE}" type="pres">
      <dgm:prSet presAssocID="{E46712C8-FA2C-4781-9E22-A5BF5219BCCB}" presName="composite1" presStyleCnt="0"/>
      <dgm:spPr/>
    </dgm:pt>
    <dgm:pt modelId="{7DCBD00C-3954-4396-A3B1-055B3DC51E1B}" type="pres">
      <dgm:prSet presAssocID="{E46712C8-FA2C-4781-9E22-A5BF5219BCCB}" presName="dummyNode1" presStyleLbl="node1" presStyleIdx="1" presStyleCnt="3"/>
      <dgm:spPr/>
    </dgm:pt>
    <dgm:pt modelId="{594CAD8F-466E-4A50-9517-AA967C3B4598}" type="pres">
      <dgm:prSet presAssocID="{E46712C8-FA2C-4781-9E22-A5BF5219BCCB}" presName="childNode1" presStyleLbl="bgAcc1" presStyleIdx="2" presStyleCnt="3" custLinFactNeighborX="420" custLinFactNeighborY="-1526">
        <dgm:presLayoutVars>
          <dgm:bulletEnabled val="1"/>
        </dgm:presLayoutVars>
      </dgm:prSet>
      <dgm:spPr/>
    </dgm:pt>
    <dgm:pt modelId="{E1CD8684-9315-45A7-9CC5-562A918859B3}" type="pres">
      <dgm:prSet presAssocID="{E46712C8-FA2C-4781-9E22-A5BF5219BCCB}" presName="childNode1tx" presStyleLbl="bgAcc1" presStyleIdx="2" presStyleCnt="3">
        <dgm:presLayoutVars>
          <dgm:bulletEnabled val="1"/>
        </dgm:presLayoutVars>
      </dgm:prSet>
      <dgm:spPr/>
    </dgm:pt>
    <dgm:pt modelId="{8C4681E9-F828-49FF-B1C6-3E9E30DC39CB}" type="pres">
      <dgm:prSet presAssocID="{E46712C8-FA2C-4781-9E22-A5BF5219BCCB}" presName="parentNode1" presStyleLbl="node1" presStyleIdx="2" presStyleCnt="3">
        <dgm:presLayoutVars>
          <dgm:chMax val="1"/>
          <dgm:bulletEnabled val="1"/>
        </dgm:presLayoutVars>
      </dgm:prSet>
      <dgm:spPr/>
    </dgm:pt>
    <dgm:pt modelId="{DE78030D-8B1B-49D1-9A6A-019BEEAA30BA}" type="pres">
      <dgm:prSet presAssocID="{E46712C8-FA2C-4781-9E22-A5BF5219BCCB}" presName="connSite1" presStyleCnt="0"/>
      <dgm:spPr/>
    </dgm:pt>
  </dgm:ptLst>
  <dgm:cxnLst>
    <dgm:cxn modelId="{DD21D904-8C5E-4710-9AF2-BAEBD5642C7F}" type="presOf" srcId="{4B131792-AB3B-4165-B3B0-6A56F179FFFB}" destId="{E468EDC4-45FA-441F-A7BA-6480CD1DB79F}" srcOrd="0" destOrd="0" presId="urn:microsoft.com/office/officeart/2005/8/layout/hProcess4"/>
    <dgm:cxn modelId="{9F16851A-F327-4BAF-BCF7-D8BFA9BC9D23}" type="presOf" srcId="{0D08D030-AFE6-4204-A9ED-152F27787CB1}" destId="{F3D0EF49-0BEA-4A2C-852B-31E9FBE76D74}" srcOrd="1" destOrd="0" presId="urn:microsoft.com/office/officeart/2005/8/layout/hProcess4"/>
    <dgm:cxn modelId="{3D540A33-9891-4664-8F1D-80900F410769}" srcId="{4B131792-AB3B-4165-B3B0-6A56F179FFFB}" destId="{0D08D030-AFE6-4204-A9ED-152F27787CB1}" srcOrd="0" destOrd="0" parTransId="{4A6B628E-0A26-47D5-84A0-0D691541A864}" sibTransId="{3688393E-D2EA-46BA-83A8-6E262A0496AF}"/>
    <dgm:cxn modelId="{F5E5FC46-AF5E-41DF-A0D6-35A5856B3CF1}" srcId="{FC5F53ED-9CEE-4CFE-9D33-12EC8CC79EC4}" destId="{A0180B1E-B213-4464-882E-2DE29CD057BB}" srcOrd="1" destOrd="0" parTransId="{39E3CAC7-B9B2-44D0-89FB-CE5054DC1E40}" sibTransId="{08821D2A-DD99-42A2-844A-BCEB416EF608}"/>
    <dgm:cxn modelId="{AF7ACF49-995D-475E-BF2F-4D9F86A106DD}" srcId="{12D51DFE-5C1F-43BD-B84C-48D7D9B71928}" destId="{FC5F53ED-9CEE-4CFE-9D33-12EC8CC79EC4}" srcOrd="0" destOrd="0" parTransId="{EB5960A3-0B77-4CF3-AD84-FCF21E6FEDB6}" sibTransId="{C2270BF5-B55F-45E0-AD3B-7A3B21D91176}"/>
    <dgm:cxn modelId="{65D3C66A-D5BB-4471-BEE5-ABB6F3BFF10C}" type="presOf" srcId="{C2270BF5-B55F-45E0-AD3B-7A3B21D91176}" destId="{735B2E31-1AA1-4ED5-B060-FC39DACCFCA2}" srcOrd="0" destOrd="0" presId="urn:microsoft.com/office/officeart/2005/8/layout/hProcess4"/>
    <dgm:cxn modelId="{5D8D9370-0F87-4FF0-94E8-846C1D86E840}" srcId="{FC5F53ED-9CEE-4CFE-9D33-12EC8CC79EC4}" destId="{6124B78A-EF8C-40B4-AAD6-A9B8611E7324}" srcOrd="0" destOrd="0" parTransId="{EF0DCB39-4593-4C27-A993-06687116E98E}" sibTransId="{1AF480F1-0761-4DAA-96DB-4BD2FFF0D577}"/>
    <dgm:cxn modelId="{118B5C51-DA6F-488D-A4A7-8CA0DAFF4D75}" srcId="{4B131792-AB3B-4165-B3B0-6A56F179FFFB}" destId="{D25599C0-0014-4B06-B36B-7E5E3D465DD9}" srcOrd="1" destOrd="0" parTransId="{C543BCF5-4830-46BE-8A9C-D142DEAA3BE5}" sibTransId="{D81839D1-F60F-48C8-AD2B-C06D72F30D41}"/>
    <dgm:cxn modelId="{E6178476-191A-4522-AD83-B5B8AB20463B}" type="presOf" srcId="{6124B78A-EF8C-40B4-AAD6-A9B8611E7324}" destId="{1AE5383F-57BC-48FA-911B-7B3D376DE1DF}" srcOrd="0" destOrd="0" presId="urn:microsoft.com/office/officeart/2005/8/layout/hProcess4"/>
    <dgm:cxn modelId="{2A322B5A-7798-4D83-8DA1-22D9022A541E}" type="presOf" srcId="{6C4CE4BE-A258-408B-AB9E-69D7DA816690}" destId="{594CAD8F-466E-4A50-9517-AA967C3B4598}" srcOrd="0" destOrd="0" presId="urn:microsoft.com/office/officeart/2005/8/layout/hProcess4"/>
    <dgm:cxn modelId="{E33D8983-E566-460D-9F2A-FD189E3B59D0}" type="presOf" srcId="{A0180B1E-B213-4464-882E-2DE29CD057BB}" destId="{F49CF76F-4D0A-4AC6-98D1-BF5BAC375CBC}" srcOrd="1" destOrd="1" presId="urn:microsoft.com/office/officeart/2005/8/layout/hProcess4"/>
    <dgm:cxn modelId="{F7100A9F-E87B-4AB7-BD81-26A3F5311C7E}" srcId="{12D51DFE-5C1F-43BD-B84C-48D7D9B71928}" destId="{E46712C8-FA2C-4781-9E22-A5BF5219BCCB}" srcOrd="2" destOrd="0" parTransId="{8D9897C8-ADE1-492F-9E16-94787CC68546}" sibTransId="{78F423E5-6F45-459B-9AF6-D0F23A504A7C}"/>
    <dgm:cxn modelId="{3560A49F-D47D-403E-872F-917898901FCD}" type="presOf" srcId="{12D51DFE-5C1F-43BD-B84C-48D7D9B71928}" destId="{02E7C806-F34F-45A0-907E-04CB1AE2A364}" srcOrd="0" destOrd="0" presId="urn:microsoft.com/office/officeart/2005/8/layout/hProcess4"/>
    <dgm:cxn modelId="{116DE5A9-8FB5-4943-8783-00C1DBD49EBA}" type="presOf" srcId="{6124B78A-EF8C-40B4-AAD6-A9B8611E7324}" destId="{F49CF76F-4D0A-4AC6-98D1-BF5BAC375CBC}" srcOrd="1" destOrd="0" presId="urn:microsoft.com/office/officeart/2005/8/layout/hProcess4"/>
    <dgm:cxn modelId="{C5D561B7-8546-40CF-B073-69624367D15A}" type="presOf" srcId="{51AE321D-7A6C-4F4C-ABAF-E8792BDB533F}" destId="{0A4DBECF-C842-4B76-A38D-C3E81C31ADB6}" srcOrd="0" destOrd="0" presId="urn:microsoft.com/office/officeart/2005/8/layout/hProcess4"/>
    <dgm:cxn modelId="{26A7A5CC-602A-490A-8112-6951C0CBB448}" type="presOf" srcId="{A0180B1E-B213-4464-882E-2DE29CD057BB}" destId="{1AE5383F-57BC-48FA-911B-7B3D376DE1DF}" srcOrd="0" destOrd="1" presId="urn:microsoft.com/office/officeart/2005/8/layout/hProcess4"/>
    <dgm:cxn modelId="{EBCB4DCD-1FE9-4766-B085-1958980CFF43}" type="presOf" srcId="{D25599C0-0014-4B06-B36B-7E5E3D465DD9}" destId="{F3D0EF49-0BEA-4A2C-852B-31E9FBE76D74}" srcOrd="1" destOrd="1" presId="urn:microsoft.com/office/officeart/2005/8/layout/hProcess4"/>
    <dgm:cxn modelId="{F4D72FCF-7975-48A0-A7FF-1A7E66385439}" type="presOf" srcId="{E46712C8-FA2C-4781-9E22-A5BF5219BCCB}" destId="{8C4681E9-F828-49FF-B1C6-3E9E30DC39CB}" srcOrd="0" destOrd="0" presId="urn:microsoft.com/office/officeart/2005/8/layout/hProcess4"/>
    <dgm:cxn modelId="{504039D9-96F4-4C31-9E02-FAFDEE498437}" type="presOf" srcId="{0D08D030-AFE6-4204-A9ED-152F27787CB1}" destId="{592E9670-27D6-4B57-8E62-BA267A78257D}" srcOrd="0" destOrd="0" presId="urn:microsoft.com/office/officeart/2005/8/layout/hProcess4"/>
    <dgm:cxn modelId="{71C364D9-DAD0-4C58-A32B-8B06C57768ED}" srcId="{12D51DFE-5C1F-43BD-B84C-48D7D9B71928}" destId="{4B131792-AB3B-4165-B3B0-6A56F179FFFB}" srcOrd="1" destOrd="0" parTransId="{93775806-5FDF-4510-BB08-BD71B91D98B8}" sibTransId="{51AE321D-7A6C-4F4C-ABAF-E8792BDB533F}"/>
    <dgm:cxn modelId="{080DBBDD-4E8F-45F7-A296-A6E7CFD23459}" type="presOf" srcId="{FC5F53ED-9CEE-4CFE-9D33-12EC8CC79EC4}" destId="{72ADD678-CB25-4D40-B3CC-BB0DD78A1AE1}" srcOrd="0" destOrd="0" presId="urn:microsoft.com/office/officeart/2005/8/layout/hProcess4"/>
    <dgm:cxn modelId="{1BD3D3E9-4BF9-4424-8CF5-775D1B1C3737}" type="presOf" srcId="{6C4CE4BE-A258-408B-AB9E-69D7DA816690}" destId="{E1CD8684-9315-45A7-9CC5-562A918859B3}" srcOrd="1" destOrd="0" presId="urn:microsoft.com/office/officeart/2005/8/layout/hProcess4"/>
    <dgm:cxn modelId="{276725EB-13A0-4F8E-852D-85D76CC33C15}" srcId="{E46712C8-FA2C-4781-9E22-A5BF5219BCCB}" destId="{6C4CE4BE-A258-408B-AB9E-69D7DA816690}" srcOrd="0" destOrd="0" parTransId="{2C57F368-BED1-4F48-B479-6AE8F20CDDC2}" sibTransId="{1215BCF4-973B-4C3C-9803-65BE9104A55A}"/>
    <dgm:cxn modelId="{9F76DDFC-F089-4729-9CDD-9D2CFC8496D3}" type="presOf" srcId="{D25599C0-0014-4B06-B36B-7E5E3D465DD9}" destId="{592E9670-27D6-4B57-8E62-BA267A78257D}" srcOrd="0" destOrd="1" presId="urn:microsoft.com/office/officeart/2005/8/layout/hProcess4"/>
    <dgm:cxn modelId="{E622846A-E71C-417A-9865-23803CB47015}" type="presParOf" srcId="{02E7C806-F34F-45A0-907E-04CB1AE2A364}" destId="{BAFED7AA-B82F-4D17-BBFA-2AB7AFFCB02D}" srcOrd="0" destOrd="0" presId="urn:microsoft.com/office/officeart/2005/8/layout/hProcess4"/>
    <dgm:cxn modelId="{5B522C28-75D6-41D6-8496-2A5CDC535044}" type="presParOf" srcId="{02E7C806-F34F-45A0-907E-04CB1AE2A364}" destId="{534D64A3-3044-4DB1-A142-201814C620C5}" srcOrd="1" destOrd="0" presId="urn:microsoft.com/office/officeart/2005/8/layout/hProcess4"/>
    <dgm:cxn modelId="{D9F183E2-9F6D-474E-942F-A8430FC18B17}" type="presParOf" srcId="{02E7C806-F34F-45A0-907E-04CB1AE2A364}" destId="{DC64DC50-BB5C-4A72-ADF6-F9C5FF358777}" srcOrd="2" destOrd="0" presId="urn:microsoft.com/office/officeart/2005/8/layout/hProcess4"/>
    <dgm:cxn modelId="{7EA39560-1CF6-413A-8657-2A9A27520E0A}" type="presParOf" srcId="{DC64DC50-BB5C-4A72-ADF6-F9C5FF358777}" destId="{6BB3B9CC-60F7-41CC-BCC4-50C97D84071C}" srcOrd="0" destOrd="0" presId="urn:microsoft.com/office/officeart/2005/8/layout/hProcess4"/>
    <dgm:cxn modelId="{3CE5C301-8867-400E-8E5B-EAB8FAAEC584}" type="presParOf" srcId="{6BB3B9CC-60F7-41CC-BCC4-50C97D84071C}" destId="{EE174CF1-B2A3-481C-AE1E-F98DB556B402}" srcOrd="0" destOrd="0" presId="urn:microsoft.com/office/officeart/2005/8/layout/hProcess4"/>
    <dgm:cxn modelId="{0C9298E4-4AB0-403B-B304-44D7DF06C4C0}" type="presParOf" srcId="{6BB3B9CC-60F7-41CC-BCC4-50C97D84071C}" destId="{1AE5383F-57BC-48FA-911B-7B3D376DE1DF}" srcOrd="1" destOrd="0" presId="urn:microsoft.com/office/officeart/2005/8/layout/hProcess4"/>
    <dgm:cxn modelId="{41B4C00E-C6FA-48DE-A251-F93BBBB3E9C6}" type="presParOf" srcId="{6BB3B9CC-60F7-41CC-BCC4-50C97D84071C}" destId="{F49CF76F-4D0A-4AC6-98D1-BF5BAC375CBC}" srcOrd="2" destOrd="0" presId="urn:microsoft.com/office/officeart/2005/8/layout/hProcess4"/>
    <dgm:cxn modelId="{A9D3ED4E-8E10-43C2-8CA3-8AF8AE6B46A5}" type="presParOf" srcId="{6BB3B9CC-60F7-41CC-BCC4-50C97D84071C}" destId="{72ADD678-CB25-4D40-B3CC-BB0DD78A1AE1}" srcOrd="3" destOrd="0" presId="urn:microsoft.com/office/officeart/2005/8/layout/hProcess4"/>
    <dgm:cxn modelId="{D5D30AC7-F965-47A5-B4D5-EA1FACAAA637}" type="presParOf" srcId="{6BB3B9CC-60F7-41CC-BCC4-50C97D84071C}" destId="{EB83F966-7B4F-484A-A476-CA348F3D6355}" srcOrd="4" destOrd="0" presId="urn:microsoft.com/office/officeart/2005/8/layout/hProcess4"/>
    <dgm:cxn modelId="{AA610549-AABD-4C14-9F98-D5170C2B1413}" type="presParOf" srcId="{DC64DC50-BB5C-4A72-ADF6-F9C5FF358777}" destId="{735B2E31-1AA1-4ED5-B060-FC39DACCFCA2}" srcOrd="1" destOrd="0" presId="urn:microsoft.com/office/officeart/2005/8/layout/hProcess4"/>
    <dgm:cxn modelId="{9F00B3A5-52D9-48A4-AE2A-76C3ADAE323C}" type="presParOf" srcId="{DC64DC50-BB5C-4A72-ADF6-F9C5FF358777}" destId="{538B0A85-2615-4F39-BDEA-97B10285C57F}" srcOrd="2" destOrd="0" presId="urn:microsoft.com/office/officeart/2005/8/layout/hProcess4"/>
    <dgm:cxn modelId="{3A6D524D-91AB-46B5-A9F6-25B0BB85AA0F}" type="presParOf" srcId="{538B0A85-2615-4F39-BDEA-97B10285C57F}" destId="{DE95D87E-6A34-407B-AEF8-8E30991433D2}" srcOrd="0" destOrd="0" presId="urn:microsoft.com/office/officeart/2005/8/layout/hProcess4"/>
    <dgm:cxn modelId="{1CE3FDCA-3CDF-4DE2-A2A3-41CED053E22B}" type="presParOf" srcId="{538B0A85-2615-4F39-BDEA-97B10285C57F}" destId="{592E9670-27D6-4B57-8E62-BA267A78257D}" srcOrd="1" destOrd="0" presId="urn:microsoft.com/office/officeart/2005/8/layout/hProcess4"/>
    <dgm:cxn modelId="{837048CC-D32D-4E6E-99C0-F53DE1C8F6C3}" type="presParOf" srcId="{538B0A85-2615-4F39-BDEA-97B10285C57F}" destId="{F3D0EF49-0BEA-4A2C-852B-31E9FBE76D74}" srcOrd="2" destOrd="0" presId="urn:microsoft.com/office/officeart/2005/8/layout/hProcess4"/>
    <dgm:cxn modelId="{211A1F43-E678-4BC4-B8EB-25DD8441D166}" type="presParOf" srcId="{538B0A85-2615-4F39-BDEA-97B10285C57F}" destId="{E468EDC4-45FA-441F-A7BA-6480CD1DB79F}" srcOrd="3" destOrd="0" presId="urn:microsoft.com/office/officeart/2005/8/layout/hProcess4"/>
    <dgm:cxn modelId="{364235E4-3F78-4F23-810E-EB3525FA236A}" type="presParOf" srcId="{538B0A85-2615-4F39-BDEA-97B10285C57F}" destId="{C4A611CA-69DB-4FEE-9D9F-51D9EABA1AE2}" srcOrd="4" destOrd="0" presId="urn:microsoft.com/office/officeart/2005/8/layout/hProcess4"/>
    <dgm:cxn modelId="{7057F35E-B657-41AE-9A3E-A7104CD9C9B7}" type="presParOf" srcId="{DC64DC50-BB5C-4A72-ADF6-F9C5FF358777}" destId="{0A4DBECF-C842-4B76-A38D-C3E81C31ADB6}" srcOrd="3" destOrd="0" presId="urn:microsoft.com/office/officeart/2005/8/layout/hProcess4"/>
    <dgm:cxn modelId="{BA726E4F-9F03-457D-9431-4896335A339B}" type="presParOf" srcId="{DC64DC50-BB5C-4A72-ADF6-F9C5FF358777}" destId="{18680A32-70E3-448B-A0BC-8787737E83FE}" srcOrd="4" destOrd="0" presId="urn:microsoft.com/office/officeart/2005/8/layout/hProcess4"/>
    <dgm:cxn modelId="{FD32D0EB-0E05-403C-B41E-4191BD048525}" type="presParOf" srcId="{18680A32-70E3-448B-A0BC-8787737E83FE}" destId="{7DCBD00C-3954-4396-A3B1-055B3DC51E1B}" srcOrd="0" destOrd="0" presId="urn:microsoft.com/office/officeart/2005/8/layout/hProcess4"/>
    <dgm:cxn modelId="{B4FEE689-51CB-4099-81CA-3F77C1FB08CD}" type="presParOf" srcId="{18680A32-70E3-448B-A0BC-8787737E83FE}" destId="{594CAD8F-466E-4A50-9517-AA967C3B4598}" srcOrd="1" destOrd="0" presId="urn:microsoft.com/office/officeart/2005/8/layout/hProcess4"/>
    <dgm:cxn modelId="{FE8D6DDA-EC68-46AA-A96B-379DCBB54730}" type="presParOf" srcId="{18680A32-70E3-448B-A0BC-8787737E83FE}" destId="{E1CD8684-9315-45A7-9CC5-562A918859B3}" srcOrd="2" destOrd="0" presId="urn:microsoft.com/office/officeart/2005/8/layout/hProcess4"/>
    <dgm:cxn modelId="{3035DF64-7E26-4597-864F-50871C6FCB7E}" type="presParOf" srcId="{18680A32-70E3-448B-A0BC-8787737E83FE}" destId="{8C4681E9-F828-49FF-B1C6-3E9E30DC39CB}" srcOrd="3" destOrd="0" presId="urn:microsoft.com/office/officeart/2005/8/layout/hProcess4"/>
    <dgm:cxn modelId="{C4092BFC-F53F-4104-8423-5947E21E63AA}" type="presParOf" srcId="{18680A32-70E3-448B-A0BC-8787737E83FE}" destId="{DE78030D-8B1B-49D1-9A6A-019BEEAA30BA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E5383F-57BC-48FA-911B-7B3D376DE1DF}">
      <dsp:nvSpPr>
        <dsp:cNvPr id="0" name=""/>
        <dsp:cNvSpPr/>
      </dsp:nvSpPr>
      <dsp:spPr>
        <a:xfrm>
          <a:off x="905918" y="816102"/>
          <a:ext cx="1901325" cy="1568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500" kern="1200"/>
            <a:t>Complete material change form 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500" kern="1200"/>
            <a:t>Confirm any changes to supervisor</a:t>
          </a:r>
        </a:p>
      </dsp:txBody>
      <dsp:txXfrm>
        <a:off x="942007" y="852191"/>
        <a:ext cx="1829147" cy="1159976"/>
      </dsp:txXfrm>
    </dsp:sp>
    <dsp:sp modelId="{735B2E31-1AA1-4ED5-B060-FC39DACCFCA2}">
      <dsp:nvSpPr>
        <dsp:cNvPr id="0" name=""/>
        <dsp:cNvSpPr/>
      </dsp:nvSpPr>
      <dsp:spPr>
        <a:xfrm>
          <a:off x="1932730" y="1039887"/>
          <a:ext cx="2317975" cy="2317975"/>
        </a:xfrm>
        <a:prstGeom prst="leftCircularArrow">
          <a:avLst>
            <a:gd name="adj1" fmla="val 4102"/>
            <a:gd name="adj2" fmla="val 516363"/>
            <a:gd name="adj3" fmla="val 2291874"/>
            <a:gd name="adj4" fmla="val 9024489"/>
            <a:gd name="adj5" fmla="val 4785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ADD678-CB25-4D40-B3CC-BB0DD78A1AE1}">
      <dsp:nvSpPr>
        <dsp:cNvPr id="0" name=""/>
        <dsp:cNvSpPr/>
      </dsp:nvSpPr>
      <dsp:spPr>
        <a:xfrm>
          <a:off x="1328435" y="2048256"/>
          <a:ext cx="1690067" cy="6720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Pupil/AETO</a:t>
          </a:r>
        </a:p>
      </dsp:txBody>
      <dsp:txXfrm>
        <a:off x="1348120" y="2067941"/>
        <a:ext cx="1650697" cy="632714"/>
      </dsp:txXfrm>
    </dsp:sp>
    <dsp:sp modelId="{592E9670-27D6-4B57-8E62-BA267A78257D}">
      <dsp:nvSpPr>
        <dsp:cNvPr id="0" name=""/>
        <dsp:cNvSpPr/>
      </dsp:nvSpPr>
      <dsp:spPr>
        <a:xfrm>
          <a:off x="3471257" y="816102"/>
          <a:ext cx="1901325" cy="1568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500" kern="1200"/>
            <a:t>Update CRM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500" kern="1200"/>
            <a:t>Verify any supervisor changes</a:t>
          </a:r>
        </a:p>
      </dsp:txBody>
      <dsp:txXfrm>
        <a:off x="3507346" y="1188233"/>
        <a:ext cx="1829147" cy="1159976"/>
      </dsp:txXfrm>
    </dsp:sp>
    <dsp:sp modelId="{0A4DBECF-C842-4B76-A38D-C3E81C31ADB6}">
      <dsp:nvSpPr>
        <dsp:cNvPr id="0" name=""/>
        <dsp:cNvSpPr/>
      </dsp:nvSpPr>
      <dsp:spPr>
        <a:xfrm>
          <a:off x="4488340" y="-233320"/>
          <a:ext cx="2570266" cy="2570266"/>
        </a:xfrm>
        <a:prstGeom prst="circularArrow">
          <a:avLst>
            <a:gd name="adj1" fmla="val 3699"/>
            <a:gd name="adj2" fmla="val 461174"/>
            <a:gd name="adj3" fmla="val 19323298"/>
            <a:gd name="adj4" fmla="val 12535494"/>
            <a:gd name="adj5" fmla="val 431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68EDC4-45FA-441F-A7BA-6480CD1DB79F}">
      <dsp:nvSpPr>
        <dsp:cNvPr id="0" name=""/>
        <dsp:cNvSpPr/>
      </dsp:nvSpPr>
      <dsp:spPr>
        <a:xfrm>
          <a:off x="3893774" y="480060"/>
          <a:ext cx="1690067" cy="6720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Authorisations </a:t>
          </a:r>
        </a:p>
      </dsp:txBody>
      <dsp:txXfrm>
        <a:off x="3913459" y="499745"/>
        <a:ext cx="1650697" cy="632714"/>
      </dsp:txXfrm>
    </dsp:sp>
    <dsp:sp modelId="{594CAD8F-466E-4A50-9517-AA967C3B4598}">
      <dsp:nvSpPr>
        <dsp:cNvPr id="0" name=""/>
        <dsp:cNvSpPr/>
      </dsp:nvSpPr>
      <dsp:spPr>
        <a:xfrm>
          <a:off x="6044582" y="792171"/>
          <a:ext cx="1901325" cy="15681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8575" tIns="28575" rIns="28575" bIns="28575" numCol="1" spcCol="1270" anchor="t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500" kern="1200"/>
            <a:t>Update Address changes (Practising Pupils)</a:t>
          </a:r>
        </a:p>
      </dsp:txBody>
      <dsp:txXfrm>
        <a:off x="6080671" y="828260"/>
        <a:ext cx="1829147" cy="1159976"/>
      </dsp:txXfrm>
    </dsp:sp>
    <dsp:sp modelId="{8C4681E9-F828-49FF-B1C6-3E9E30DC39CB}">
      <dsp:nvSpPr>
        <dsp:cNvPr id="0" name=""/>
        <dsp:cNvSpPr/>
      </dsp:nvSpPr>
      <dsp:spPr>
        <a:xfrm>
          <a:off x="6459113" y="2048256"/>
          <a:ext cx="1690067" cy="67208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Records</a:t>
          </a:r>
        </a:p>
      </dsp:txBody>
      <dsp:txXfrm>
        <a:off x="6478798" y="2067941"/>
        <a:ext cx="1650697" cy="6327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BFA3EE4045645978541742C89CCAA" ma:contentTypeVersion="4" ma:contentTypeDescription="Create a new document." ma:contentTypeScope="" ma:versionID="5cf167dba4a5a737ef0ac9dc3433747f">
  <xsd:schema xmlns:xsd="http://www.w3.org/2001/XMLSchema" xmlns:xs="http://www.w3.org/2001/XMLSchema" xmlns:p="http://schemas.microsoft.com/office/2006/metadata/properties" xmlns:ns2="24e7f22b-e776-4d89-8433-51c3443e9211" targetNamespace="http://schemas.microsoft.com/office/2006/metadata/properties" ma:root="true" ma:fieldsID="51f51cfc403434bb03177cefa687324e" ns2:_="">
    <xsd:import namespace="24e7f22b-e776-4d89-8433-51c3443e92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7f22b-e776-4d89-8433-51c3443e9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tadata xmlns="http://www.objective.com/ecm/document/metadata/A9F3E4DA7C68477BBE6F6B19974764CC" version="1.0.0">
  <systemFields>
    <field name="Objective-Id">
      <value order="0">A803427</value>
    </field>
    <field name="Objective-Title">
      <value order="0">05b. Material Changes Pupillage</value>
    </field>
    <field name="Objective-Description">
      <value order="0"/>
    </field>
    <field name="Objective-CreationStamp">
      <value order="0">2021-04-26T14:16:36Z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2021-04-26T14:17:24Z</value>
    </field>
    <field name="Objective-Owner">
      <value order="0">Samantha Jensen</value>
    </field>
    <field name="Objective-Path">
      <value order="0">Bar Council Global Folder:Regulation (BSB):Organisation-wide Programmes:Future Bar Training – Post-March 2017:0b. Oversight Team:02. April 2021</value>
    </field>
    <field name="Objective-Parent">
      <value order="0">02. April 2021</value>
    </field>
    <field name="Objective-State">
      <value order="0">Being Drafted</value>
    </field>
    <field name="Objective-VersionId">
      <value order="0">vA1383829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qA60086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8099A2-EFC6-415C-811D-D8677E1B5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97B47E-BD37-47A2-A563-6611EA184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7f22b-e776-4d89-8433-51c3443e9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4.xml><?xml version="1.0" encoding="utf-8"?>
<ds:datastoreItem xmlns:ds="http://schemas.openxmlformats.org/officeDocument/2006/customXml" ds:itemID="{8085EE33-5073-4488-AFAA-3164658225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Jensen</dc:creator>
  <cp:keywords/>
  <dc:description/>
  <cp:lastModifiedBy>Sophie Maddison</cp:lastModifiedBy>
  <cp:revision>4</cp:revision>
  <dcterms:created xsi:type="dcterms:W3CDTF">2021-04-26T14:16:00Z</dcterms:created>
  <dcterms:modified xsi:type="dcterms:W3CDTF">2023-03-09T12:44:00Z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0x010100551BFA3EE4045645978541742C89CCAA</vt:lpwstr>
  </property>
  <property fmtid="{D5CDD505-2E9C-101B-9397-08002B2CF9AE}" pid="3" name="Objective-Id">
    <vt:lpwstr>A803427</vt:lpwstr>
  </property>
  <property fmtid="{D5CDD505-2E9C-101B-9397-08002B2CF9AE}" pid="4" name="Objective-Title">
    <vt:lpwstr>05b. Material Changes Pupillage</vt:lpwstr>
  </property>
  <property fmtid="{D5CDD505-2E9C-101B-9397-08002B2CF9AE}" pid="5" name="Objective-Description">
    <vt:lpwstr/>
  </property>
  <property fmtid="{D5CDD505-2E9C-101B-9397-08002B2CF9AE}" pid="6" name="Objective-CreationStamp">
    <vt:filetime>2021-04-26T14:16:36Z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2021-04-26T14:17:24Z</vt:filetime>
  </property>
  <property fmtid="{D5CDD505-2E9C-101B-9397-08002B2CF9AE}" pid="11" name="Objective-Owner">
    <vt:lpwstr>Samantha Jensen</vt:lpwstr>
  </property>
  <property fmtid="{D5CDD505-2E9C-101B-9397-08002B2CF9AE}" pid="12" name="Objective-Path">
    <vt:lpwstr>Bar Council Global Folder:Regulation (BSB):Organisation-wide Programmes:Future Bar Training – Post-March 2017:0b. Oversight Team:02. April 2021</vt:lpwstr>
  </property>
  <property fmtid="{D5CDD505-2E9C-101B-9397-08002B2CF9AE}" pid="13" name="Objective-Parent">
    <vt:lpwstr>02. April 2021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vA1383829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qA60086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nnect Creator">
    <vt:lpwstr/>
  </property>
</Properties>
</file>